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22F4" w14:textId="77777777" w:rsidR="003F258E" w:rsidRPr="003F258E" w:rsidRDefault="003F258E" w:rsidP="003F258E">
      <w:pPr>
        <w:pStyle w:val="paragraph"/>
        <w:spacing w:before="0" w:beforeAutospacing="0" w:after="120" w:afterAutospacing="0"/>
        <w:rPr>
          <w:rFonts w:ascii="Poppins" w:eastAsiaTheme="minorHAnsi" w:hAnsi="Poppins" w:cs="Poppins"/>
          <w:b/>
          <w:color w:val="6E005A"/>
          <w:sz w:val="36"/>
          <w:szCs w:val="36"/>
          <w:lang w:eastAsia="en-US"/>
        </w:rPr>
      </w:pPr>
      <w:r w:rsidRPr="003F258E">
        <w:rPr>
          <w:rFonts w:ascii="Poppins" w:eastAsiaTheme="minorHAnsi" w:hAnsi="Poppins" w:cs="Poppins"/>
          <w:b/>
          <w:color w:val="6E005A"/>
          <w:sz w:val="36"/>
          <w:szCs w:val="36"/>
          <w:lang w:eastAsia="en-US"/>
        </w:rPr>
        <w:t>Data sharing protocol for estimating rough sleeping </w:t>
      </w:r>
    </w:p>
    <w:p w14:paraId="497AC468" w14:textId="77777777" w:rsidR="003F258E" w:rsidRPr="003F258E" w:rsidRDefault="003F258E" w:rsidP="003F258E">
      <w:pPr>
        <w:pStyle w:val="paragraph"/>
        <w:spacing w:before="0" w:beforeAutospacing="0" w:after="120" w:afterAutospacing="0"/>
        <w:rPr>
          <w:rFonts w:ascii="Poppins" w:eastAsiaTheme="minorHAnsi" w:hAnsi="Poppins" w:cs="Poppins"/>
          <w:b/>
          <w:color w:val="F659AC"/>
          <w:sz w:val="28"/>
          <w:szCs w:val="28"/>
          <w:lang w:eastAsia="en-US"/>
        </w:rPr>
      </w:pPr>
      <w:r w:rsidRPr="003F258E">
        <w:rPr>
          <w:rFonts w:ascii="Poppins" w:eastAsiaTheme="minorHAnsi" w:hAnsi="Poppins" w:cs="Poppins"/>
          <w:b/>
          <w:color w:val="F659AC"/>
          <w:sz w:val="28"/>
          <w:szCs w:val="28"/>
          <w:lang w:eastAsia="en-US"/>
        </w:rPr>
        <w:t>Why are we estimating the number of people sleeping rough? </w:t>
      </w:r>
    </w:p>
    <w:p w14:paraId="05CD947D"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All local authorities are required to submit an annual figure indicating the numbers of people sleeping rough in their area to the Ministry for Housing, Communities and Local Government (MHCLG) This methodology enables us to collect information on which to base our estimate. </w:t>
      </w:r>
    </w:p>
    <w:p w14:paraId="3AC6368F"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proofErr w:type="gramStart"/>
      <w:r w:rsidRPr="00041DDC">
        <w:rPr>
          <w:rFonts w:ascii="Noto Sans" w:hAnsi="Noto Sans" w:cs="Noto Sans"/>
          <w:bCs/>
          <w:sz w:val="22"/>
          <w:szCs w:val="22"/>
        </w:rPr>
        <w:t>In order to</w:t>
      </w:r>
      <w:proofErr w:type="gramEnd"/>
      <w:r w:rsidRPr="00041DDC">
        <w:rPr>
          <w:rFonts w:ascii="Noto Sans" w:hAnsi="Noto Sans" w:cs="Noto Sans"/>
          <w:bCs/>
          <w:sz w:val="22"/>
          <w:szCs w:val="22"/>
        </w:rPr>
        <w:t xml:space="preserve"> reach a figure to inform the estimate of the number of people sleeping rough on a specified ‘typical night’ between 1 October and 30 November, invited participants will be asked to provide basic details of people who are known to be sleeping rough locally (verbally in a meeting or by email using a password encrypted file). The local authority will use this information to arrive at a single figure and to collate numbers of women, men, under-18s, young people, and UK- or non-UK nationals. The information will be discarded subsequently.  </w:t>
      </w:r>
    </w:p>
    <w:p w14:paraId="6127D9CC"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A data sharing protocol is required to ensure that information can be shared in a way that complies with data protection legislation. Local authorities and their partners are each responsible for ensuring their compliance with data protection legislation.  </w:t>
      </w:r>
    </w:p>
    <w:p w14:paraId="50DB5CBF" w14:textId="77777777" w:rsidR="003F258E" w:rsidRPr="003F258E" w:rsidRDefault="003F258E" w:rsidP="003F258E">
      <w:pPr>
        <w:pStyle w:val="paragraph"/>
        <w:spacing w:before="0" w:beforeAutospacing="0" w:after="120" w:afterAutospacing="0"/>
        <w:rPr>
          <w:rFonts w:ascii="Poppins" w:eastAsiaTheme="minorHAnsi" w:hAnsi="Poppins" w:cs="Poppins"/>
          <w:b/>
          <w:color w:val="F659AC"/>
          <w:sz w:val="28"/>
          <w:szCs w:val="28"/>
          <w:lang w:eastAsia="en-US"/>
        </w:rPr>
      </w:pPr>
      <w:r w:rsidRPr="003F258E">
        <w:rPr>
          <w:rFonts w:ascii="Poppins" w:eastAsiaTheme="minorHAnsi" w:hAnsi="Poppins" w:cs="Poppins"/>
          <w:b/>
          <w:color w:val="F659AC"/>
          <w:sz w:val="28"/>
          <w:szCs w:val="28"/>
          <w:lang w:eastAsia="en-US"/>
        </w:rPr>
        <w:t>Purpose of this protocol </w:t>
      </w:r>
    </w:p>
    <w:p w14:paraId="0A81EBF9" w14:textId="77777777" w:rsidR="003F258E" w:rsidRPr="00817242" w:rsidRDefault="003F258E" w:rsidP="003F258E">
      <w:pPr>
        <w:pStyle w:val="paragraph"/>
        <w:spacing w:before="0" w:beforeAutospacing="0" w:after="120" w:afterAutospacing="0"/>
        <w:rPr>
          <w:rFonts w:ascii="Noto Sans" w:hAnsi="Noto Sans" w:cs="Noto Sans"/>
          <w:b/>
          <w:bCs/>
          <w:sz w:val="22"/>
          <w:szCs w:val="22"/>
        </w:rPr>
      </w:pPr>
      <w:r w:rsidRPr="00041DDC">
        <w:rPr>
          <w:rFonts w:ascii="Noto Sans" w:hAnsi="Noto Sans" w:cs="Noto Sans"/>
          <w:bCs/>
          <w:sz w:val="22"/>
          <w:szCs w:val="22"/>
        </w:rPr>
        <w:t>This protocol template has been developed to support agencies to work with their local authority to come up with the most accurate estimate possible. Where a local protocol already exists, this should be used. </w:t>
      </w:r>
      <w:r w:rsidRPr="00041DDC">
        <w:rPr>
          <w:rFonts w:ascii="Noto Sans" w:hAnsi="Noto Sans" w:cs="Noto Sans"/>
          <w:b/>
          <w:bCs/>
          <w:sz w:val="22"/>
          <w:szCs w:val="22"/>
        </w:rPr>
        <w:t> </w:t>
      </w:r>
    </w:p>
    <w:p w14:paraId="3546681B" w14:textId="77777777" w:rsidR="003F258E" w:rsidRPr="003F258E" w:rsidRDefault="003F258E" w:rsidP="003F258E">
      <w:pPr>
        <w:pStyle w:val="paragraph"/>
        <w:spacing w:before="0" w:beforeAutospacing="0" w:after="120" w:afterAutospacing="0"/>
        <w:rPr>
          <w:rFonts w:ascii="Poppins" w:eastAsiaTheme="minorHAnsi" w:hAnsi="Poppins" w:cs="Poppins"/>
          <w:b/>
          <w:color w:val="F659AC"/>
          <w:sz w:val="28"/>
          <w:szCs w:val="28"/>
          <w:lang w:eastAsia="en-US"/>
        </w:rPr>
      </w:pPr>
      <w:r w:rsidRPr="003F258E">
        <w:rPr>
          <w:rFonts w:ascii="Poppins" w:eastAsiaTheme="minorHAnsi" w:hAnsi="Poppins" w:cs="Poppins"/>
          <w:b/>
          <w:color w:val="F659AC"/>
          <w:sz w:val="28"/>
          <w:szCs w:val="28"/>
          <w:lang w:eastAsia="en-US"/>
        </w:rPr>
        <w:t>Data sharing protocol </w:t>
      </w:r>
    </w:p>
    <w:p w14:paraId="69149392" w14:textId="77777777" w:rsidR="003F258E" w:rsidRPr="00041DDC" w:rsidRDefault="003F258E" w:rsidP="003F258E">
      <w:pPr>
        <w:pStyle w:val="paragraph"/>
        <w:spacing w:before="0" w:beforeAutospacing="0" w:after="120" w:afterAutospacing="0"/>
        <w:rPr>
          <w:rFonts w:ascii="Noto Sans" w:hAnsi="Noto Sans" w:cs="Noto Sans"/>
          <w:b/>
          <w:bCs/>
          <w:sz w:val="22"/>
          <w:szCs w:val="22"/>
        </w:rPr>
      </w:pPr>
      <w:r w:rsidRPr="00041DDC">
        <w:rPr>
          <w:rFonts w:ascii="Noto Sans" w:hAnsi="Noto Sans" w:cs="Noto Sans"/>
          <w:bCs/>
          <w:sz w:val="22"/>
          <w:szCs w:val="22"/>
        </w:rPr>
        <w:t>This data sharing protocol has been agreed between the following Parties:</w:t>
      </w:r>
      <w:r w:rsidRPr="00041DDC">
        <w:rPr>
          <w:rFonts w:ascii="Noto Sans" w:hAnsi="Noto Sans" w:cs="Noto Sans"/>
          <w:b/>
          <w:bCs/>
          <w:sz w:val="22"/>
          <w:szCs w:val="22"/>
        </w:rPr>
        <w:t> </w:t>
      </w:r>
    </w:p>
    <w:p w14:paraId="556E37FB" w14:textId="77777777" w:rsidR="003F258E" w:rsidRPr="00041DDC" w:rsidRDefault="003F258E" w:rsidP="003F258E">
      <w:pPr>
        <w:pStyle w:val="paragraph"/>
        <w:spacing w:before="0" w:beforeAutospacing="0" w:after="120" w:afterAutospacing="0"/>
        <w:rPr>
          <w:rFonts w:ascii="Noto Sans" w:hAnsi="Noto Sans" w:cs="Noto Sans"/>
          <w:b/>
          <w:bCs/>
          <w:sz w:val="22"/>
          <w:szCs w:val="22"/>
        </w:rPr>
      </w:pPr>
      <w:r w:rsidRPr="00041DDC">
        <w:rPr>
          <w:rFonts w:ascii="Noto Sans" w:hAnsi="Noto Sans" w:cs="Noto Sans"/>
          <w:b/>
          <w:bCs/>
          <w:i/>
          <w:iCs/>
          <w:sz w:val="22"/>
          <w:szCs w:val="22"/>
        </w:rPr>
        <w:t>[names of participating agencies]</w:t>
      </w:r>
      <w:r w:rsidRPr="00041DDC">
        <w:rPr>
          <w:rFonts w:ascii="Noto Sans" w:hAnsi="Noto Sans" w:cs="Noto Sans"/>
          <w:b/>
          <w:bCs/>
          <w:sz w:val="22"/>
          <w:szCs w:val="22"/>
        </w:rPr>
        <w:t> </w:t>
      </w:r>
    </w:p>
    <w:p w14:paraId="00668043" w14:textId="77777777" w:rsidR="003F258E" w:rsidRPr="00041DDC" w:rsidRDefault="003F258E" w:rsidP="003F258E">
      <w:pPr>
        <w:pStyle w:val="paragraph"/>
        <w:spacing w:before="0" w:beforeAutospacing="0" w:after="120" w:afterAutospacing="0"/>
        <w:rPr>
          <w:rFonts w:ascii="Noto Sans" w:hAnsi="Noto Sans" w:cs="Noto Sans"/>
          <w:b/>
          <w:bCs/>
          <w:sz w:val="22"/>
          <w:szCs w:val="22"/>
        </w:rPr>
      </w:pPr>
      <w:r w:rsidRPr="00041DDC">
        <w:rPr>
          <w:rFonts w:ascii="Noto Sans" w:hAnsi="Noto Sans" w:cs="Noto Sans"/>
          <w:bCs/>
          <w:sz w:val="22"/>
          <w:szCs w:val="22"/>
        </w:rPr>
        <w:t xml:space="preserve">with the aim of clarifying and formalising data sharing arrangements, to provide a framework for the Parties to share information to accurately estimate the numbers of people rough sleeping in </w:t>
      </w:r>
      <w:r w:rsidRPr="00041DDC">
        <w:rPr>
          <w:rFonts w:ascii="Noto Sans" w:hAnsi="Noto Sans" w:cs="Noto Sans"/>
          <w:b/>
          <w:bCs/>
          <w:i/>
          <w:iCs/>
          <w:sz w:val="22"/>
          <w:szCs w:val="22"/>
        </w:rPr>
        <w:t>[name of local authority]</w:t>
      </w:r>
      <w:r w:rsidRPr="00041DDC">
        <w:rPr>
          <w:rFonts w:ascii="Noto Sans" w:hAnsi="Noto Sans" w:cs="Noto Sans"/>
          <w:bCs/>
          <w:i/>
          <w:iCs/>
          <w:sz w:val="22"/>
          <w:szCs w:val="22"/>
        </w:rPr>
        <w:t xml:space="preserve"> </w:t>
      </w:r>
      <w:r w:rsidRPr="00041DDC">
        <w:rPr>
          <w:rFonts w:ascii="Noto Sans" w:hAnsi="Noto Sans" w:cs="Noto Sans"/>
          <w:bCs/>
          <w:sz w:val="22"/>
          <w:szCs w:val="22"/>
        </w:rPr>
        <w:t>on a typical night.</w:t>
      </w:r>
      <w:r w:rsidRPr="00041DDC">
        <w:rPr>
          <w:rFonts w:ascii="Noto Sans" w:hAnsi="Noto Sans" w:cs="Noto Sans"/>
          <w:b/>
          <w:bCs/>
          <w:sz w:val="22"/>
          <w:szCs w:val="22"/>
        </w:rPr>
        <w:t> </w:t>
      </w:r>
    </w:p>
    <w:p w14:paraId="77534947"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Each organisation party to this agreement is the data controller for the information it holds. If one organisation shares personal data with another organisation, each remains the data controller for the information in their possession. </w:t>
      </w:r>
    </w:p>
    <w:p w14:paraId="512F18D0"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The objectives of this protocol are to: </w:t>
      </w:r>
    </w:p>
    <w:p w14:paraId="16D7BAB5" w14:textId="77777777" w:rsidR="003F258E" w:rsidRPr="00041DDC" w:rsidRDefault="003F258E" w:rsidP="003F258E">
      <w:pPr>
        <w:pStyle w:val="paragraph"/>
        <w:numPr>
          <w:ilvl w:val="0"/>
          <w:numId w:val="1"/>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Ensure that the rough sleeping estimate accurately reflects the numbers of people sleeping rough on the typical night chosen. </w:t>
      </w:r>
    </w:p>
    <w:p w14:paraId="6D226EBE" w14:textId="77777777" w:rsidR="003F258E" w:rsidRPr="00041DDC" w:rsidRDefault="003F258E" w:rsidP="003F258E">
      <w:pPr>
        <w:pStyle w:val="paragraph"/>
        <w:numPr>
          <w:ilvl w:val="0"/>
          <w:numId w:val="2"/>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xml:space="preserve">Ensure that there is no double counting of the same individual and that rough sleeping is not over or </w:t>
      </w:r>
      <w:proofErr w:type="gramStart"/>
      <w:r w:rsidRPr="00041DDC">
        <w:rPr>
          <w:rFonts w:ascii="Noto Sans" w:hAnsi="Noto Sans" w:cs="Noto Sans"/>
          <w:bCs/>
          <w:sz w:val="22"/>
          <w:szCs w:val="22"/>
        </w:rPr>
        <w:t>under estimated</w:t>
      </w:r>
      <w:proofErr w:type="gramEnd"/>
      <w:r w:rsidRPr="00041DDC">
        <w:rPr>
          <w:rFonts w:ascii="Noto Sans" w:hAnsi="Noto Sans" w:cs="Noto Sans"/>
          <w:bCs/>
          <w:sz w:val="22"/>
          <w:szCs w:val="22"/>
        </w:rPr>
        <w:t xml:space="preserve"> in the local area.   </w:t>
      </w:r>
    </w:p>
    <w:p w14:paraId="5CFF69AE" w14:textId="77777777" w:rsidR="003F258E" w:rsidRPr="00041DDC" w:rsidRDefault="003F258E" w:rsidP="003F258E">
      <w:pPr>
        <w:pStyle w:val="paragraph"/>
        <w:numPr>
          <w:ilvl w:val="0"/>
          <w:numId w:val="3"/>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Ensure that the Parties are each clear about their data protection responsibilities. </w:t>
      </w:r>
    </w:p>
    <w:p w14:paraId="4D861F63" w14:textId="77777777" w:rsidR="003F258E" w:rsidRPr="00041DDC" w:rsidRDefault="003F258E" w:rsidP="003F258E">
      <w:pPr>
        <w:pStyle w:val="paragraph"/>
        <w:numPr>
          <w:ilvl w:val="0"/>
          <w:numId w:val="4"/>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lastRenderedPageBreak/>
        <w:t>Promote trust between the Parties.  </w:t>
      </w:r>
    </w:p>
    <w:p w14:paraId="1514F29F" w14:textId="3F1468E4" w:rsidR="003F258E" w:rsidRPr="003F258E" w:rsidRDefault="003F258E" w:rsidP="003F258E">
      <w:pPr>
        <w:pStyle w:val="paragraph"/>
        <w:numPr>
          <w:ilvl w:val="0"/>
          <w:numId w:val="5"/>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Improve service delivery to individual service users by the Parties. </w:t>
      </w:r>
    </w:p>
    <w:p w14:paraId="5FAC81F2" w14:textId="77777777" w:rsidR="003F258E" w:rsidRPr="003F258E" w:rsidRDefault="003F258E" w:rsidP="003F258E">
      <w:pPr>
        <w:rPr>
          <w:rFonts w:ascii="Poppins" w:hAnsi="Poppins" w:cs="Poppins"/>
          <w:b/>
          <w:color w:val="000000" w:themeColor="text1"/>
          <w:sz w:val="22"/>
          <w:szCs w:val="22"/>
        </w:rPr>
      </w:pPr>
      <w:r w:rsidRPr="003F258E">
        <w:rPr>
          <w:rFonts w:ascii="Poppins" w:hAnsi="Poppins" w:cs="Poppins"/>
          <w:b/>
          <w:color w:val="000000" w:themeColor="text1"/>
          <w:sz w:val="22"/>
          <w:szCs w:val="22"/>
        </w:rPr>
        <w:t>Information </w:t>
      </w:r>
    </w:p>
    <w:p w14:paraId="780205FD" w14:textId="77777777" w:rsidR="003F258E" w:rsidRPr="00041DDC" w:rsidRDefault="003F258E" w:rsidP="003F258E">
      <w:pPr>
        <w:pStyle w:val="paragraph"/>
        <w:spacing w:before="0" w:beforeAutospacing="0" w:after="120" w:afterAutospacing="0"/>
        <w:rPr>
          <w:rFonts w:ascii="Noto Sans" w:hAnsi="Noto Sans" w:cs="Noto Sans"/>
          <w:b/>
          <w:bCs/>
          <w:sz w:val="22"/>
          <w:szCs w:val="22"/>
        </w:rPr>
      </w:pPr>
      <w:r w:rsidRPr="00041DDC">
        <w:rPr>
          <w:rFonts w:ascii="Noto Sans" w:hAnsi="Noto Sans" w:cs="Noto Sans"/>
          <w:bCs/>
          <w:sz w:val="22"/>
          <w:szCs w:val="22"/>
        </w:rPr>
        <w:t>This protocol will apply to the exchange of information between the agencies listed above with the aim of providing an accurate single figure estimate of people sleeping rough on one night. The information to be shared is:</w:t>
      </w:r>
      <w:r w:rsidRPr="00041DDC">
        <w:rPr>
          <w:rFonts w:ascii="Noto Sans" w:hAnsi="Noto Sans" w:cs="Noto Sans"/>
          <w:b/>
          <w:bCs/>
          <w:sz w:val="22"/>
          <w:szCs w:val="22"/>
        </w:rPr>
        <w:t> </w:t>
      </w:r>
    </w:p>
    <w:p w14:paraId="00ACBC64" w14:textId="77777777" w:rsidR="003F258E" w:rsidRPr="00041DDC" w:rsidRDefault="003F258E" w:rsidP="003F258E">
      <w:pPr>
        <w:pStyle w:val="paragraph"/>
        <w:numPr>
          <w:ilvl w:val="0"/>
          <w:numId w:val="6"/>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Last name </w:t>
      </w:r>
    </w:p>
    <w:p w14:paraId="7DC3F701" w14:textId="77777777" w:rsidR="003F258E" w:rsidRPr="00041DDC" w:rsidRDefault="003F258E" w:rsidP="003F258E">
      <w:pPr>
        <w:pStyle w:val="paragraph"/>
        <w:numPr>
          <w:ilvl w:val="0"/>
          <w:numId w:val="7"/>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First Name </w:t>
      </w:r>
    </w:p>
    <w:p w14:paraId="61E7E7C9" w14:textId="77777777" w:rsidR="003F258E" w:rsidRPr="00041DDC" w:rsidRDefault="003F258E" w:rsidP="003F258E">
      <w:pPr>
        <w:pStyle w:val="paragraph"/>
        <w:numPr>
          <w:ilvl w:val="0"/>
          <w:numId w:val="8"/>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Date of Birth / Age </w:t>
      </w:r>
    </w:p>
    <w:p w14:paraId="18B3EA28" w14:textId="77777777" w:rsidR="003F258E" w:rsidRPr="00041DDC" w:rsidRDefault="003F258E" w:rsidP="003F258E">
      <w:pPr>
        <w:pStyle w:val="paragraph"/>
        <w:numPr>
          <w:ilvl w:val="0"/>
          <w:numId w:val="9"/>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Gender </w:t>
      </w:r>
    </w:p>
    <w:p w14:paraId="492AB5BB" w14:textId="77777777" w:rsidR="003F258E" w:rsidRPr="00041DDC" w:rsidRDefault="003F258E" w:rsidP="003F258E">
      <w:pPr>
        <w:pStyle w:val="paragraph"/>
        <w:numPr>
          <w:ilvl w:val="0"/>
          <w:numId w:val="10"/>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Nationality  </w:t>
      </w:r>
    </w:p>
    <w:p w14:paraId="068A9F6E" w14:textId="77777777" w:rsidR="003F258E" w:rsidRPr="00041DDC" w:rsidRDefault="003F258E" w:rsidP="003F258E">
      <w:pPr>
        <w:pStyle w:val="paragraph"/>
        <w:numPr>
          <w:ilvl w:val="0"/>
          <w:numId w:val="11"/>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Agency involved </w:t>
      </w:r>
    </w:p>
    <w:p w14:paraId="0F12DFEF" w14:textId="77777777" w:rsidR="003F258E" w:rsidRPr="00041DDC" w:rsidRDefault="003F258E" w:rsidP="003F258E">
      <w:pPr>
        <w:pStyle w:val="paragraph"/>
        <w:numPr>
          <w:ilvl w:val="0"/>
          <w:numId w:val="12"/>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Evidence that an individual was rough sleeping in the local area on the agreed typical night  </w:t>
      </w:r>
    </w:p>
    <w:p w14:paraId="6225844D"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xml:space="preserve">Name and date of birth are not considered to be sensitive personal data, but the fact that an individual is sleeping rough and the evidence of this fact </w:t>
      </w:r>
      <w:proofErr w:type="gramStart"/>
      <w:r w:rsidRPr="00041DDC">
        <w:rPr>
          <w:rFonts w:ascii="Noto Sans" w:hAnsi="Noto Sans" w:cs="Noto Sans"/>
          <w:bCs/>
          <w:sz w:val="22"/>
          <w:szCs w:val="22"/>
        </w:rPr>
        <w:t>is considered to be</w:t>
      </w:r>
      <w:proofErr w:type="gramEnd"/>
      <w:r w:rsidRPr="00041DDC">
        <w:rPr>
          <w:rFonts w:ascii="Noto Sans" w:hAnsi="Noto Sans" w:cs="Noto Sans"/>
          <w:bCs/>
          <w:sz w:val="22"/>
          <w:szCs w:val="22"/>
        </w:rPr>
        <w:t>.  </w:t>
      </w:r>
    </w:p>
    <w:p w14:paraId="54516BD1" w14:textId="77777777" w:rsidR="003F258E" w:rsidRPr="003F258E" w:rsidRDefault="003F258E" w:rsidP="003F258E">
      <w:pPr>
        <w:rPr>
          <w:rFonts w:ascii="Poppins" w:hAnsi="Poppins" w:cs="Poppins"/>
          <w:b/>
          <w:color w:val="000000" w:themeColor="text1"/>
          <w:sz w:val="22"/>
          <w:szCs w:val="22"/>
        </w:rPr>
      </w:pPr>
      <w:r w:rsidRPr="003F258E">
        <w:rPr>
          <w:rFonts w:ascii="Poppins" w:hAnsi="Poppins" w:cs="Poppins"/>
          <w:b/>
          <w:color w:val="000000" w:themeColor="text1"/>
          <w:sz w:val="22"/>
          <w:szCs w:val="22"/>
        </w:rPr>
        <w:t>Collection of information  </w:t>
      </w:r>
    </w:p>
    <w:p w14:paraId="2F277FFF" w14:textId="0D08D536" w:rsidR="003F258E" w:rsidRPr="003F258E"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As the data controllers, the organisations party to this agreement and involved in the estimation process are responsible for collecting personal information confidentially. It is up to them as data controllers to ensure procedures are in place to notify the data subjects that their information is being shared. </w:t>
      </w:r>
    </w:p>
    <w:p w14:paraId="196618CE" w14:textId="77777777" w:rsidR="003F258E" w:rsidRPr="003F258E" w:rsidRDefault="003F258E" w:rsidP="003F258E">
      <w:pPr>
        <w:rPr>
          <w:rFonts w:ascii="Poppins" w:hAnsi="Poppins" w:cs="Poppins"/>
          <w:b/>
          <w:color w:val="000000" w:themeColor="text1"/>
          <w:sz w:val="22"/>
          <w:szCs w:val="22"/>
        </w:rPr>
      </w:pPr>
      <w:r w:rsidRPr="003F258E">
        <w:rPr>
          <w:rFonts w:ascii="Poppins" w:hAnsi="Poppins" w:cs="Poppins"/>
          <w:b/>
          <w:color w:val="000000" w:themeColor="text1"/>
          <w:sz w:val="22"/>
          <w:szCs w:val="22"/>
        </w:rPr>
        <w:t>Use of information </w:t>
      </w:r>
    </w:p>
    <w:p w14:paraId="7CD24F07"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All services must take responsibility for ensuring that information, which is shared under the terms of this Protocol, will only be used for the agreed specific purpose: to provide a framework for the Parties to share information to accurately estimate the numbers of people rough sleeping and submit a single figure and aggregated demographic data to the Ministry for Housing, Communities and Local Government (MHCLG) The information will be shared with the Local Authority and partners verbally in a meeting or by email using a password encrypted file. The local authority will use this information to arrive at a single figure and aggregated demographic data and discard the information subsequently.  </w:t>
      </w:r>
    </w:p>
    <w:p w14:paraId="2B2EC897"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Pr>
          <w:rFonts w:ascii="Noto Sans" w:hAnsi="Noto Sans" w:cs="Noto Sans"/>
          <w:bCs/>
          <w:sz w:val="22"/>
          <w:szCs w:val="22"/>
        </w:rPr>
        <w:t xml:space="preserve">A </w:t>
      </w:r>
      <w:r w:rsidRPr="00041DDC">
        <w:rPr>
          <w:rFonts w:ascii="Noto Sans" w:hAnsi="Noto Sans" w:cs="Noto Sans"/>
          <w:bCs/>
          <w:sz w:val="22"/>
          <w:szCs w:val="22"/>
        </w:rPr>
        <w:t>Homeless Link</w:t>
      </w:r>
      <w:r>
        <w:rPr>
          <w:rFonts w:ascii="Noto Sans" w:hAnsi="Noto Sans" w:cs="Noto Sans"/>
          <w:bCs/>
          <w:sz w:val="22"/>
          <w:szCs w:val="22"/>
        </w:rPr>
        <w:t xml:space="preserve"> Quality Assurance Verifier</w:t>
      </w:r>
      <w:r w:rsidRPr="00041DDC">
        <w:rPr>
          <w:rFonts w:ascii="Noto Sans" w:hAnsi="Noto Sans" w:cs="Noto Sans"/>
          <w:bCs/>
          <w:sz w:val="22"/>
          <w:szCs w:val="22"/>
        </w:rPr>
        <w:t xml:space="preserve"> will attend approximately ten percent of estimation meetings across England as </w:t>
      </w:r>
      <w:r>
        <w:rPr>
          <w:rFonts w:ascii="Noto Sans" w:hAnsi="Noto Sans" w:cs="Noto Sans"/>
          <w:bCs/>
          <w:sz w:val="22"/>
          <w:szCs w:val="22"/>
        </w:rPr>
        <w:t>part of the quality assurance process</w:t>
      </w:r>
      <w:r w:rsidRPr="00041DDC">
        <w:rPr>
          <w:rFonts w:ascii="Noto Sans" w:hAnsi="Noto Sans" w:cs="Noto Sans"/>
          <w:bCs/>
          <w:sz w:val="22"/>
          <w:szCs w:val="22"/>
        </w:rPr>
        <w:t>. The Homeless Link representative will not note any personal data and will treat all discussions as confidential. </w:t>
      </w:r>
    </w:p>
    <w:p w14:paraId="3CD204E0"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As personal data is not shared with MHCLG, the Ministry is not a data controller in this agreement.  </w:t>
      </w:r>
    </w:p>
    <w:p w14:paraId="6011CBCE" w14:textId="77777777" w:rsidR="003F258E" w:rsidRPr="003F258E" w:rsidRDefault="003F258E" w:rsidP="003F258E">
      <w:pPr>
        <w:rPr>
          <w:rFonts w:ascii="Poppins" w:hAnsi="Poppins" w:cs="Poppins"/>
          <w:b/>
          <w:color w:val="000000" w:themeColor="text1"/>
          <w:sz w:val="22"/>
          <w:szCs w:val="22"/>
        </w:rPr>
      </w:pPr>
      <w:r w:rsidRPr="003F258E">
        <w:rPr>
          <w:rFonts w:ascii="Poppins" w:hAnsi="Poppins" w:cs="Poppins"/>
          <w:b/>
          <w:color w:val="000000" w:themeColor="text1"/>
          <w:sz w:val="22"/>
          <w:szCs w:val="22"/>
        </w:rPr>
        <w:t>Information sharing without consent </w:t>
      </w:r>
    </w:p>
    <w:p w14:paraId="25C49426"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lastRenderedPageBreak/>
        <w:t xml:space="preserve">Individual agencies will have consent procedures </w:t>
      </w:r>
      <w:proofErr w:type="gramStart"/>
      <w:r w:rsidRPr="00041DDC">
        <w:rPr>
          <w:rFonts w:ascii="Noto Sans" w:hAnsi="Noto Sans" w:cs="Noto Sans"/>
          <w:bCs/>
          <w:sz w:val="22"/>
          <w:szCs w:val="22"/>
        </w:rPr>
        <w:t>with regard to</w:t>
      </w:r>
      <w:proofErr w:type="gramEnd"/>
      <w:r w:rsidRPr="00041DDC">
        <w:rPr>
          <w:rFonts w:ascii="Noto Sans" w:hAnsi="Noto Sans" w:cs="Noto Sans"/>
          <w:bCs/>
          <w:sz w:val="22"/>
          <w:szCs w:val="22"/>
        </w:rPr>
        <w:t xml:space="preserve"> sharing client details that we expect them to adhere to. In some circumstances, information will need to be shared without the consent of the individual. This should be considered in exceptional circumstances only as per schedule three of the Data Protection Act. </w:t>
      </w:r>
    </w:p>
    <w:p w14:paraId="01744861" w14:textId="77777777" w:rsidR="003F258E" w:rsidRPr="003F258E" w:rsidRDefault="003F258E" w:rsidP="003F258E">
      <w:pPr>
        <w:rPr>
          <w:rFonts w:ascii="Poppins" w:hAnsi="Poppins" w:cs="Poppins"/>
          <w:b/>
          <w:color w:val="000000" w:themeColor="text1"/>
          <w:sz w:val="22"/>
          <w:szCs w:val="22"/>
        </w:rPr>
      </w:pPr>
      <w:r w:rsidRPr="003F258E">
        <w:rPr>
          <w:rFonts w:ascii="Poppins" w:hAnsi="Poppins" w:cs="Poppins"/>
          <w:b/>
          <w:color w:val="000000" w:themeColor="text1"/>
          <w:sz w:val="22"/>
          <w:szCs w:val="22"/>
        </w:rPr>
        <w:t>Data quality </w:t>
      </w:r>
    </w:p>
    <w:p w14:paraId="65096B28"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Information discovered to be inaccurate or inadequate for the purpose will be notified to the data controller. As all data controllers are responsible for the accuracy of the data they keep; it is therefore also the responsibility of the respective data controller to rectify the accuracy of the data they keep. </w:t>
      </w:r>
    </w:p>
    <w:p w14:paraId="3560C708" w14:textId="77777777" w:rsidR="003F258E" w:rsidRPr="003F258E" w:rsidRDefault="003F258E" w:rsidP="003F258E">
      <w:pPr>
        <w:rPr>
          <w:rFonts w:ascii="Poppins" w:hAnsi="Poppins" w:cs="Poppins"/>
          <w:b/>
          <w:color w:val="000000" w:themeColor="text1"/>
          <w:sz w:val="22"/>
          <w:szCs w:val="22"/>
        </w:rPr>
      </w:pPr>
      <w:r w:rsidRPr="003F258E">
        <w:rPr>
          <w:rFonts w:ascii="Poppins" w:hAnsi="Poppins" w:cs="Poppins"/>
          <w:b/>
          <w:color w:val="000000" w:themeColor="text1"/>
          <w:sz w:val="22"/>
          <w:szCs w:val="22"/>
        </w:rPr>
        <w:t>Anonymised information </w:t>
      </w:r>
    </w:p>
    <w:p w14:paraId="5CC0599E" w14:textId="77777777" w:rsidR="003F258E" w:rsidRPr="00041DDC" w:rsidRDefault="003F258E" w:rsidP="003F258E">
      <w:pPr>
        <w:pStyle w:val="paragraph"/>
        <w:spacing w:before="0" w:beforeAutospacing="0" w:after="120" w:afterAutospacing="0"/>
        <w:rPr>
          <w:rFonts w:ascii="Noto Sans" w:hAnsi="Noto Sans" w:cs="Noto Sans"/>
          <w:b/>
          <w:bCs/>
          <w:sz w:val="22"/>
          <w:szCs w:val="22"/>
        </w:rPr>
      </w:pPr>
      <w:r w:rsidRPr="00041DDC">
        <w:rPr>
          <w:rFonts w:ascii="Noto Sans" w:hAnsi="Noto Sans" w:cs="Noto Sans"/>
          <w:bCs/>
          <w:sz w:val="22"/>
          <w:szCs w:val="22"/>
        </w:rPr>
        <w:t>The information can be generally shared for purposes as defined in this protocol but only when it has been anonymised or aggregated.  </w:t>
      </w:r>
      <w:r w:rsidRPr="00041DDC">
        <w:rPr>
          <w:rFonts w:ascii="Noto Sans" w:hAnsi="Noto Sans" w:cs="Noto Sans"/>
          <w:b/>
          <w:bCs/>
          <w:sz w:val="22"/>
          <w:szCs w:val="22"/>
        </w:rPr>
        <w:t> </w:t>
      </w:r>
    </w:p>
    <w:p w14:paraId="5A3AE8D3" w14:textId="77777777" w:rsidR="003F258E" w:rsidRPr="003F258E" w:rsidRDefault="003F258E" w:rsidP="003F258E">
      <w:pPr>
        <w:rPr>
          <w:rFonts w:ascii="Poppins" w:hAnsi="Poppins" w:cs="Poppins"/>
          <w:b/>
          <w:color w:val="000000" w:themeColor="text1"/>
          <w:sz w:val="22"/>
          <w:szCs w:val="22"/>
        </w:rPr>
      </w:pPr>
      <w:r w:rsidRPr="003F258E">
        <w:rPr>
          <w:rFonts w:ascii="Poppins" w:hAnsi="Poppins" w:cs="Poppins"/>
          <w:b/>
          <w:color w:val="000000" w:themeColor="text1"/>
          <w:sz w:val="22"/>
          <w:szCs w:val="22"/>
        </w:rPr>
        <w:t>Agreement by parties </w:t>
      </w:r>
    </w:p>
    <w:p w14:paraId="2102CC1C" w14:textId="77777777" w:rsidR="003F258E" w:rsidRPr="00041DDC" w:rsidRDefault="003F258E" w:rsidP="003F258E">
      <w:pPr>
        <w:pStyle w:val="paragraph"/>
        <w:spacing w:before="0" w:beforeAutospacing="0" w:after="120" w:afterAutospacing="0"/>
        <w:rPr>
          <w:rFonts w:ascii="Noto Sans" w:hAnsi="Noto Sans" w:cs="Noto Sans"/>
          <w:b/>
          <w:sz w:val="22"/>
          <w:szCs w:val="22"/>
        </w:rPr>
      </w:pPr>
    </w:p>
    <w:p w14:paraId="035CFF67"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lang w:val="en-US"/>
        </w:rPr>
        <w:t>Signed………………………………………………………….      Dated…………………</w:t>
      </w:r>
      <w:r w:rsidRPr="00041DDC">
        <w:rPr>
          <w:rFonts w:ascii="Noto Sans" w:hAnsi="Noto Sans" w:cs="Noto Sans"/>
          <w:bCs/>
          <w:sz w:val="22"/>
          <w:szCs w:val="22"/>
        </w:rPr>
        <w:t> </w:t>
      </w:r>
    </w:p>
    <w:p w14:paraId="21BED2DC"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t xml:space="preserve">On behalf of </w:t>
      </w:r>
      <w:r w:rsidRPr="00041DDC">
        <w:rPr>
          <w:rFonts w:ascii="Noto Sans" w:hAnsi="Noto Sans" w:cs="Noto Sans"/>
          <w:bCs/>
          <w:sz w:val="22"/>
          <w:szCs w:val="22"/>
        </w:rPr>
        <w:t>________________________________________________________ </w:t>
      </w:r>
    </w:p>
    <w:p w14:paraId="30ABFD7E"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p w14:paraId="51288DC2"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lang w:val="en-US"/>
        </w:rPr>
        <w:t>Signed………………………………………………………….      Dated…………………</w:t>
      </w:r>
      <w:r w:rsidRPr="00041DDC">
        <w:rPr>
          <w:rFonts w:ascii="Noto Sans" w:hAnsi="Noto Sans" w:cs="Noto Sans"/>
          <w:bCs/>
          <w:sz w:val="22"/>
          <w:szCs w:val="22"/>
        </w:rPr>
        <w:t> </w:t>
      </w:r>
    </w:p>
    <w:p w14:paraId="1BD33427"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t xml:space="preserve">On behalf of </w:t>
      </w:r>
      <w:r w:rsidRPr="00041DDC">
        <w:rPr>
          <w:rFonts w:ascii="Noto Sans" w:hAnsi="Noto Sans" w:cs="Noto Sans"/>
          <w:bCs/>
          <w:sz w:val="22"/>
          <w:szCs w:val="22"/>
        </w:rPr>
        <w:t>________________________________________________________ </w:t>
      </w:r>
    </w:p>
    <w:p w14:paraId="10848C7F"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p w14:paraId="480E8CD3"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lang w:val="en-US"/>
        </w:rPr>
        <w:t>Signed………………………………………………………….      Dated…………………</w:t>
      </w:r>
      <w:r w:rsidRPr="00041DDC">
        <w:rPr>
          <w:rFonts w:ascii="Noto Sans" w:hAnsi="Noto Sans" w:cs="Noto Sans"/>
          <w:bCs/>
          <w:sz w:val="22"/>
          <w:szCs w:val="22"/>
        </w:rPr>
        <w:t> </w:t>
      </w:r>
    </w:p>
    <w:p w14:paraId="713D4654"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t xml:space="preserve">On behalf of </w:t>
      </w:r>
      <w:r w:rsidRPr="00041DDC">
        <w:rPr>
          <w:rFonts w:ascii="Noto Sans" w:hAnsi="Noto Sans" w:cs="Noto Sans"/>
          <w:bCs/>
          <w:sz w:val="22"/>
          <w:szCs w:val="22"/>
        </w:rPr>
        <w:t>________________________________________________________  </w:t>
      </w:r>
    </w:p>
    <w:p w14:paraId="56BFEFE3"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p w14:paraId="1C62BC8C"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lang w:val="en-US"/>
        </w:rPr>
        <w:t>Signed………………………………………………………….      Dated…………………</w:t>
      </w:r>
      <w:r w:rsidRPr="00041DDC">
        <w:rPr>
          <w:rFonts w:ascii="Noto Sans" w:hAnsi="Noto Sans" w:cs="Noto Sans"/>
          <w:bCs/>
          <w:sz w:val="22"/>
          <w:szCs w:val="22"/>
        </w:rPr>
        <w:t> </w:t>
      </w:r>
    </w:p>
    <w:p w14:paraId="12E7FB9D"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t xml:space="preserve">On behalf of </w:t>
      </w:r>
      <w:r w:rsidRPr="00041DDC">
        <w:rPr>
          <w:rFonts w:ascii="Noto Sans" w:hAnsi="Noto Sans" w:cs="Noto Sans"/>
          <w:bCs/>
          <w:sz w:val="22"/>
          <w:szCs w:val="22"/>
        </w:rPr>
        <w:t>________________________________________________________  </w:t>
      </w:r>
    </w:p>
    <w:p w14:paraId="68AC64B7"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p w14:paraId="38A0A08A"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lang w:val="en-US"/>
        </w:rPr>
        <w:t>Signed………………………………………………………….      Dated…………………</w:t>
      </w:r>
      <w:r w:rsidRPr="00041DDC">
        <w:rPr>
          <w:rFonts w:ascii="Noto Sans" w:hAnsi="Noto Sans" w:cs="Noto Sans"/>
          <w:bCs/>
          <w:sz w:val="22"/>
          <w:szCs w:val="22"/>
        </w:rPr>
        <w:t> </w:t>
      </w:r>
    </w:p>
    <w:p w14:paraId="053BA2BB"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t xml:space="preserve">On behalf of </w:t>
      </w:r>
      <w:r w:rsidRPr="00041DDC">
        <w:rPr>
          <w:rFonts w:ascii="Noto Sans" w:hAnsi="Noto Sans" w:cs="Noto Sans"/>
          <w:bCs/>
          <w:sz w:val="22"/>
          <w:szCs w:val="22"/>
        </w:rPr>
        <w:t>________________________________________________________  </w:t>
      </w:r>
    </w:p>
    <w:p w14:paraId="5BDE962E"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p w14:paraId="05345009" w14:textId="77777777" w:rsidR="003F258E" w:rsidRPr="00041DDC" w:rsidRDefault="003F258E" w:rsidP="003F258E">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lang w:val="en-US"/>
        </w:rPr>
        <w:t>Signed………………………………………………………….      Dated…………………</w:t>
      </w:r>
      <w:r w:rsidRPr="00041DDC">
        <w:rPr>
          <w:rFonts w:ascii="Noto Sans" w:hAnsi="Noto Sans" w:cs="Noto Sans"/>
          <w:bCs/>
          <w:sz w:val="22"/>
          <w:szCs w:val="22"/>
        </w:rPr>
        <w:t> </w:t>
      </w:r>
    </w:p>
    <w:p w14:paraId="3F39A765" w14:textId="42EF1D45" w:rsidR="00C63D19" w:rsidRDefault="003F258E" w:rsidP="003F258E">
      <w:pPr>
        <w:rPr>
          <w:rFonts w:ascii="Noto Sans" w:hAnsi="Noto Sans" w:cs="Noto Sans"/>
          <w:bCs/>
          <w:sz w:val="22"/>
          <w:szCs w:val="22"/>
        </w:rPr>
      </w:pPr>
      <w:r w:rsidRPr="00041DDC">
        <w:rPr>
          <w:rFonts w:ascii="Noto Sans" w:hAnsi="Noto Sans" w:cs="Noto Sans"/>
          <w:b/>
          <w:bCs/>
          <w:sz w:val="22"/>
          <w:szCs w:val="22"/>
        </w:rPr>
        <w:t xml:space="preserve">On behalf of </w:t>
      </w:r>
      <w:r w:rsidRPr="00041DDC">
        <w:rPr>
          <w:rFonts w:ascii="Noto Sans" w:hAnsi="Noto Sans" w:cs="Noto Sans"/>
          <w:bCs/>
          <w:sz w:val="22"/>
          <w:szCs w:val="22"/>
        </w:rPr>
        <w:t>________________________________________________________  </w:t>
      </w:r>
    </w:p>
    <w:p w14:paraId="44ABAB0F" w14:textId="77777777" w:rsidR="007B7842" w:rsidRDefault="007B7842" w:rsidP="003F258E">
      <w:pPr>
        <w:rPr>
          <w:rFonts w:ascii="Noto Sans" w:hAnsi="Noto Sans" w:cs="Noto Sans"/>
          <w:bCs/>
          <w:sz w:val="22"/>
          <w:szCs w:val="22"/>
        </w:rPr>
      </w:pPr>
    </w:p>
    <w:p w14:paraId="2B41B3B6" w14:textId="77777777" w:rsidR="0067412D" w:rsidRDefault="0067412D" w:rsidP="003F258E">
      <w:pPr>
        <w:rPr>
          <w:rFonts w:ascii="Poppins" w:hAnsi="Poppins" w:cs="Poppins"/>
          <w:color w:val="000000" w:themeColor="text1"/>
          <w:sz w:val="22"/>
          <w:szCs w:val="22"/>
        </w:rPr>
        <w:sectPr w:rsidR="0067412D" w:rsidSect="00EA224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titlePg/>
          <w:docGrid w:linePitch="360"/>
        </w:sectPr>
      </w:pPr>
    </w:p>
    <w:p w14:paraId="6C6328C2" w14:textId="77777777" w:rsidR="007B7842" w:rsidRDefault="007B7842" w:rsidP="003F258E">
      <w:pPr>
        <w:rPr>
          <w:rFonts w:ascii="Poppins" w:hAnsi="Poppins" w:cs="Poppins"/>
          <w:color w:val="000000" w:themeColor="text1"/>
          <w:sz w:val="22"/>
          <w:szCs w:val="22"/>
        </w:rPr>
      </w:pPr>
    </w:p>
    <w:p w14:paraId="2F9E61D6" w14:textId="77777777" w:rsidR="005E64A3" w:rsidRDefault="005E64A3" w:rsidP="003F258E">
      <w:pPr>
        <w:rPr>
          <w:rFonts w:ascii="Poppins" w:hAnsi="Poppins" w:cs="Poppins"/>
          <w:color w:val="000000" w:themeColor="text1"/>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1481"/>
        <w:gridCol w:w="1384"/>
        <w:gridCol w:w="1348"/>
        <w:gridCol w:w="1686"/>
        <w:gridCol w:w="2236"/>
        <w:gridCol w:w="2413"/>
        <w:gridCol w:w="2248"/>
      </w:tblGrid>
      <w:tr w:rsidR="005E64A3" w:rsidRPr="002912A4" w14:paraId="70D4B178" w14:textId="77777777" w:rsidTr="00A0434A">
        <w:trPr>
          <w:trHeight w:val="300"/>
        </w:trPr>
        <w:tc>
          <w:tcPr>
            <w:tcW w:w="1320" w:type="dxa"/>
            <w:tcBorders>
              <w:top w:val="single" w:sz="6" w:space="0" w:color="auto"/>
              <w:left w:val="single" w:sz="6" w:space="0" w:color="auto"/>
              <w:bottom w:val="single" w:sz="6" w:space="0" w:color="auto"/>
              <w:right w:val="single" w:sz="6" w:space="0" w:color="auto"/>
            </w:tcBorders>
            <w:hideMark/>
          </w:tcPr>
          <w:p w14:paraId="1615B71E"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
                <w:bCs/>
                <w:sz w:val="22"/>
                <w:szCs w:val="22"/>
                <w:lang w:eastAsia="en-GB"/>
              </w:rPr>
              <w:t>First name or initial</w:t>
            </w:r>
            <w:r w:rsidRPr="002912A4">
              <w:rPr>
                <w:rFonts w:ascii="Noto Sans" w:eastAsia="Times New Roman" w:hAnsi="Noto Sans" w:cs="Noto Sans"/>
                <w:bCs/>
                <w:sz w:val="22"/>
                <w:szCs w:val="22"/>
                <w:lang w:eastAsia="en-GB"/>
              </w:rPr>
              <w:t> </w:t>
            </w:r>
          </w:p>
        </w:tc>
        <w:tc>
          <w:tcPr>
            <w:tcW w:w="1755" w:type="dxa"/>
            <w:tcBorders>
              <w:top w:val="single" w:sz="6" w:space="0" w:color="auto"/>
              <w:left w:val="single" w:sz="6" w:space="0" w:color="auto"/>
              <w:bottom w:val="single" w:sz="6" w:space="0" w:color="auto"/>
              <w:right w:val="single" w:sz="6" w:space="0" w:color="auto"/>
            </w:tcBorders>
            <w:hideMark/>
          </w:tcPr>
          <w:p w14:paraId="5A1EAB46"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
                <w:bCs/>
                <w:sz w:val="22"/>
                <w:szCs w:val="22"/>
                <w:lang w:eastAsia="en-GB"/>
              </w:rPr>
              <w:t>Last name</w:t>
            </w:r>
            <w:r w:rsidRPr="002912A4">
              <w:rPr>
                <w:rFonts w:ascii="Noto Sans" w:eastAsia="Times New Roman" w:hAnsi="Noto Sans" w:cs="Noto Sans"/>
                <w:bCs/>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hideMark/>
          </w:tcPr>
          <w:p w14:paraId="659D912A" w14:textId="77777777" w:rsidR="005E64A3" w:rsidRPr="002912A4" w:rsidRDefault="005E64A3" w:rsidP="00A0434A">
            <w:pPr>
              <w:tabs>
                <w:tab w:val="left" w:pos="989"/>
              </w:tabs>
              <w:rPr>
                <w:rFonts w:ascii="Noto Sans" w:eastAsia="Times New Roman" w:hAnsi="Noto Sans" w:cs="Noto Sans"/>
                <w:bCs/>
                <w:sz w:val="22"/>
                <w:szCs w:val="22"/>
                <w:lang w:eastAsia="en-GB"/>
              </w:rPr>
            </w:pPr>
            <w:proofErr w:type="spellStart"/>
            <w:r w:rsidRPr="002912A4">
              <w:rPr>
                <w:rFonts w:ascii="Noto Sans" w:eastAsia="Times New Roman" w:hAnsi="Noto Sans" w:cs="Noto Sans"/>
                <w:b/>
                <w:bCs/>
                <w:sz w:val="22"/>
                <w:szCs w:val="22"/>
                <w:lang w:eastAsia="en-GB"/>
              </w:rPr>
              <w:t>DoB</w:t>
            </w:r>
            <w:proofErr w:type="spellEnd"/>
            <w:r w:rsidRPr="002912A4">
              <w:rPr>
                <w:rFonts w:ascii="Noto Sans" w:eastAsia="Times New Roman" w:hAnsi="Noto Sans" w:cs="Noto Sans"/>
                <w:b/>
                <w:bCs/>
                <w:sz w:val="22"/>
                <w:szCs w:val="22"/>
                <w:lang w:eastAsia="en-GB"/>
              </w:rPr>
              <w:t xml:space="preserve"> /Age</w:t>
            </w:r>
            <w:r w:rsidRPr="002912A4">
              <w:rPr>
                <w:rFonts w:ascii="Noto Sans" w:eastAsia="Times New Roman" w:hAnsi="Noto Sans" w:cs="Noto Sans"/>
                <w:bCs/>
                <w:sz w:val="22"/>
                <w:szCs w:val="22"/>
                <w:lang w:eastAsia="en-GB"/>
              </w:rPr>
              <w:t> </w:t>
            </w:r>
          </w:p>
          <w:p w14:paraId="68D6F84F"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18 / 18- 2</w:t>
            </w:r>
            <w:r>
              <w:rPr>
                <w:rFonts w:ascii="Noto Sans" w:eastAsia="Times New Roman" w:hAnsi="Noto Sans" w:cs="Noto Sans"/>
                <w:bCs/>
                <w:sz w:val="22"/>
                <w:szCs w:val="22"/>
                <w:lang w:eastAsia="en-GB"/>
              </w:rPr>
              <w:t>5</w:t>
            </w:r>
            <w:r w:rsidRPr="002912A4">
              <w:rPr>
                <w:rFonts w:ascii="Noto Sans" w:eastAsia="Times New Roman" w:hAnsi="Noto Sans" w:cs="Noto Sans"/>
                <w:bCs/>
                <w:sz w:val="22"/>
                <w:szCs w:val="22"/>
                <w:lang w:eastAsia="en-GB"/>
              </w:rPr>
              <w:t xml:space="preserve"> / 2</w:t>
            </w:r>
            <w:r>
              <w:rPr>
                <w:rFonts w:ascii="Noto Sans" w:eastAsia="Times New Roman" w:hAnsi="Noto Sans" w:cs="Noto Sans"/>
                <w:bCs/>
                <w:sz w:val="22"/>
                <w:szCs w:val="22"/>
                <w:lang w:eastAsia="en-GB"/>
              </w:rPr>
              <w:t>6</w:t>
            </w:r>
            <w:r w:rsidRPr="002912A4">
              <w:rPr>
                <w:rFonts w:ascii="Noto Sans" w:eastAsia="Times New Roman" w:hAnsi="Noto Sans" w:cs="Noto Sans"/>
                <w:bCs/>
                <w:sz w:val="22"/>
                <w:szCs w:val="22"/>
                <w:lang w:eastAsia="en-GB"/>
              </w:rPr>
              <w:t>+ / not known* </w:t>
            </w:r>
          </w:p>
        </w:tc>
        <w:tc>
          <w:tcPr>
            <w:tcW w:w="1410" w:type="dxa"/>
            <w:tcBorders>
              <w:top w:val="single" w:sz="6" w:space="0" w:color="auto"/>
              <w:left w:val="single" w:sz="6" w:space="0" w:color="auto"/>
              <w:bottom w:val="single" w:sz="6" w:space="0" w:color="auto"/>
              <w:right w:val="single" w:sz="6" w:space="0" w:color="auto"/>
            </w:tcBorders>
            <w:hideMark/>
          </w:tcPr>
          <w:p w14:paraId="1A00D8CD"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
                <w:bCs/>
                <w:sz w:val="22"/>
                <w:szCs w:val="22"/>
                <w:lang w:eastAsia="en-GB"/>
              </w:rPr>
              <w:t>Gender</w:t>
            </w:r>
            <w:r w:rsidRPr="002912A4">
              <w:rPr>
                <w:rFonts w:ascii="Noto Sans" w:eastAsia="Times New Roman" w:hAnsi="Noto Sans" w:cs="Noto Sans"/>
                <w:bCs/>
                <w:sz w:val="22"/>
                <w:szCs w:val="22"/>
                <w:lang w:eastAsia="en-GB"/>
              </w:rPr>
              <w:t> </w:t>
            </w:r>
          </w:p>
          <w:p w14:paraId="2D89EBBE"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male / female / not known or not disclosed* </w:t>
            </w:r>
          </w:p>
        </w:tc>
        <w:tc>
          <w:tcPr>
            <w:tcW w:w="1830" w:type="dxa"/>
            <w:tcBorders>
              <w:top w:val="single" w:sz="6" w:space="0" w:color="auto"/>
              <w:left w:val="single" w:sz="6" w:space="0" w:color="auto"/>
              <w:bottom w:val="single" w:sz="6" w:space="0" w:color="auto"/>
              <w:right w:val="single" w:sz="6" w:space="0" w:color="auto"/>
            </w:tcBorders>
            <w:hideMark/>
          </w:tcPr>
          <w:p w14:paraId="1F25A580"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
                <w:bCs/>
                <w:sz w:val="22"/>
                <w:szCs w:val="22"/>
                <w:lang w:eastAsia="en-GB"/>
              </w:rPr>
              <w:t xml:space="preserve">Nationality </w:t>
            </w:r>
            <w:r w:rsidRPr="002912A4">
              <w:rPr>
                <w:rFonts w:ascii="Noto Sans" w:eastAsia="Times New Roman" w:hAnsi="Noto Sans" w:cs="Noto Sans"/>
                <w:bCs/>
                <w:sz w:val="22"/>
                <w:szCs w:val="22"/>
                <w:lang w:eastAsia="en-GB"/>
              </w:rPr>
              <w:t> </w:t>
            </w:r>
            <w:r w:rsidRPr="002912A4">
              <w:rPr>
                <w:rFonts w:ascii="Noto Sans" w:eastAsia="Times New Roman" w:hAnsi="Noto Sans" w:cs="Noto Sans"/>
                <w:bCs/>
                <w:sz w:val="22"/>
                <w:szCs w:val="22"/>
                <w:lang w:eastAsia="en-GB"/>
              </w:rPr>
              <w:br/>
              <w:t>UK national / non-UK / not known* </w:t>
            </w:r>
          </w:p>
        </w:tc>
        <w:tc>
          <w:tcPr>
            <w:tcW w:w="2685" w:type="dxa"/>
            <w:tcBorders>
              <w:top w:val="single" w:sz="6" w:space="0" w:color="auto"/>
              <w:left w:val="single" w:sz="6" w:space="0" w:color="auto"/>
              <w:bottom w:val="single" w:sz="6" w:space="0" w:color="auto"/>
              <w:right w:val="single" w:sz="6" w:space="0" w:color="auto"/>
            </w:tcBorders>
            <w:hideMark/>
          </w:tcPr>
          <w:p w14:paraId="024AF24D"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
                <w:bCs/>
                <w:sz w:val="22"/>
                <w:szCs w:val="22"/>
                <w:lang w:eastAsia="en-GB"/>
              </w:rPr>
              <w:t>Rough sleeping location</w:t>
            </w:r>
            <w:r w:rsidRPr="002912A4">
              <w:rPr>
                <w:rFonts w:ascii="Noto Sans" w:eastAsia="Times New Roman" w:hAnsi="Noto Sans" w:cs="Noto Sans"/>
                <w:bCs/>
                <w:sz w:val="22"/>
                <w:szCs w:val="22"/>
                <w:lang w:eastAsia="en-GB"/>
              </w:rPr>
              <w:t> </w:t>
            </w:r>
          </w:p>
        </w:tc>
        <w:tc>
          <w:tcPr>
            <w:tcW w:w="2880" w:type="dxa"/>
            <w:tcBorders>
              <w:top w:val="single" w:sz="6" w:space="0" w:color="auto"/>
              <w:left w:val="single" w:sz="6" w:space="0" w:color="auto"/>
              <w:bottom w:val="single" w:sz="6" w:space="0" w:color="auto"/>
              <w:right w:val="single" w:sz="6" w:space="0" w:color="auto"/>
            </w:tcBorders>
            <w:hideMark/>
          </w:tcPr>
          <w:p w14:paraId="103E1C70" w14:textId="77777777" w:rsidR="005E64A3" w:rsidRPr="002912A4" w:rsidRDefault="005E64A3" w:rsidP="00A0434A">
            <w:pPr>
              <w:tabs>
                <w:tab w:val="left" w:pos="989"/>
              </w:tabs>
              <w:rPr>
                <w:rFonts w:ascii="Noto Sans" w:eastAsia="Times New Roman" w:hAnsi="Noto Sans" w:cs="Noto Sans"/>
                <w:sz w:val="22"/>
                <w:szCs w:val="22"/>
                <w:lang w:eastAsia="en-GB"/>
              </w:rPr>
            </w:pPr>
            <w:r w:rsidRPr="002912A4">
              <w:rPr>
                <w:rFonts w:ascii="Noto Sans" w:eastAsia="Times New Roman" w:hAnsi="Noto Sans" w:cs="Noto Sans"/>
                <w:b/>
                <w:bCs/>
                <w:sz w:val="22"/>
                <w:szCs w:val="22"/>
                <w:lang w:eastAsia="en-GB"/>
              </w:rPr>
              <w:t xml:space="preserve">Evidence </w:t>
            </w:r>
            <w:r w:rsidRPr="002912A4">
              <w:rPr>
                <w:rFonts w:ascii="Noto Sans" w:eastAsia="Times New Roman" w:hAnsi="Noto Sans" w:cs="Noto Sans"/>
                <w:sz w:val="22"/>
                <w:szCs w:val="22"/>
                <w:lang w:eastAsia="en-GB"/>
              </w:rPr>
              <w:t>that the individual was rough sleeping on the agreed ‘typical’ night </w:t>
            </w:r>
          </w:p>
          <w:p w14:paraId="39D5AB77" w14:textId="77777777" w:rsidR="005E64A3" w:rsidRPr="002912A4" w:rsidRDefault="005E64A3" w:rsidP="00A0434A">
            <w:pPr>
              <w:tabs>
                <w:tab w:val="left" w:pos="989"/>
              </w:tabs>
              <w:rPr>
                <w:rFonts w:ascii="Noto Sans" w:eastAsia="Times New Roman" w:hAnsi="Noto Sans" w:cs="Noto Sans"/>
                <w:sz w:val="22"/>
                <w:szCs w:val="22"/>
                <w:lang w:eastAsia="en-GB"/>
              </w:rPr>
            </w:pPr>
            <w:r w:rsidRPr="002912A4">
              <w:rPr>
                <w:rFonts w:ascii="Noto Sans" w:eastAsia="Times New Roman" w:hAnsi="Noto Sans" w:cs="Noto Sans"/>
                <w:sz w:val="22"/>
                <w:szCs w:val="22"/>
                <w:lang w:eastAsia="en-GB"/>
              </w:rPr>
              <w:t>[insert date using format night of x into morning of x] </w:t>
            </w:r>
          </w:p>
          <w:p w14:paraId="551FB63E"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p w14:paraId="3C9F4356"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40" w:type="dxa"/>
            <w:tcBorders>
              <w:top w:val="single" w:sz="6" w:space="0" w:color="auto"/>
              <w:left w:val="single" w:sz="6" w:space="0" w:color="auto"/>
              <w:bottom w:val="single" w:sz="6" w:space="0" w:color="auto"/>
              <w:right w:val="single" w:sz="6" w:space="0" w:color="auto"/>
            </w:tcBorders>
            <w:hideMark/>
          </w:tcPr>
          <w:p w14:paraId="44E719C7"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
                <w:bCs/>
                <w:sz w:val="22"/>
                <w:szCs w:val="22"/>
                <w:lang w:eastAsia="en-GB"/>
              </w:rPr>
              <w:t xml:space="preserve">Other agencies </w:t>
            </w:r>
            <w:r w:rsidRPr="002912A4">
              <w:rPr>
                <w:rFonts w:ascii="Noto Sans" w:eastAsia="Times New Roman" w:hAnsi="Noto Sans" w:cs="Noto Sans"/>
                <w:sz w:val="22"/>
                <w:szCs w:val="22"/>
                <w:lang w:eastAsia="en-GB"/>
              </w:rPr>
              <w:t>working with individual</w:t>
            </w:r>
            <w:r w:rsidRPr="002912A4">
              <w:rPr>
                <w:rFonts w:ascii="Noto Sans" w:eastAsia="Times New Roman" w:hAnsi="Noto Sans" w:cs="Noto Sans"/>
                <w:bCs/>
                <w:sz w:val="22"/>
                <w:szCs w:val="22"/>
                <w:lang w:eastAsia="en-GB"/>
              </w:rPr>
              <w:t> </w:t>
            </w:r>
          </w:p>
        </w:tc>
      </w:tr>
      <w:tr w:rsidR="005E64A3" w:rsidRPr="002912A4" w14:paraId="55408FD7" w14:textId="77777777" w:rsidTr="00A0434A">
        <w:trPr>
          <w:trHeight w:val="300"/>
        </w:trPr>
        <w:tc>
          <w:tcPr>
            <w:tcW w:w="1320" w:type="dxa"/>
            <w:tcBorders>
              <w:top w:val="single" w:sz="6" w:space="0" w:color="auto"/>
              <w:left w:val="single" w:sz="6" w:space="0" w:color="auto"/>
              <w:bottom w:val="single" w:sz="6" w:space="0" w:color="auto"/>
              <w:right w:val="single" w:sz="6" w:space="0" w:color="auto"/>
            </w:tcBorders>
            <w:hideMark/>
          </w:tcPr>
          <w:p w14:paraId="2AA9420E"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755" w:type="dxa"/>
            <w:tcBorders>
              <w:top w:val="single" w:sz="6" w:space="0" w:color="auto"/>
              <w:left w:val="single" w:sz="6" w:space="0" w:color="auto"/>
              <w:bottom w:val="single" w:sz="6" w:space="0" w:color="auto"/>
              <w:right w:val="single" w:sz="6" w:space="0" w:color="auto"/>
            </w:tcBorders>
            <w:hideMark/>
          </w:tcPr>
          <w:p w14:paraId="3A57D77F"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hideMark/>
          </w:tcPr>
          <w:p w14:paraId="56F2F6C1"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410" w:type="dxa"/>
            <w:tcBorders>
              <w:top w:val="single" w:sz="6" w:space="0" w:color="auto"/>
              <w:left w:val="single" w:sz="6" w:space="0" w:color="auto"/>
              <w:bottom w:val="single" w:sz="6" w:space="0" w:color="auto"/>
              <w:right w:val="single" w:sz="6" w:space="0" w:color="auto"/>
            </w:tcBorders>
            <w:hideMark/>
          </w:tcPr>
          <w:p w14:paraId="41F13F3A"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5F136A3C"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85" w:type="dxa"/>
            <w:tcBorders>
              <w:top w:val="single" w:sz="6" w:space="0" w:color="auto"/>
              <w:left w:val="single" w:sz="6" w:space="0" w:color="auto"/>
              <w:bottom w:val="single" w:sz="6" w:space="0" w:color="auto"/>
              <w:right w:val="single" w:sz="6" w:space="0" w:color="auto"/>
            </w:tcBorders>
            <w:hideMark/>
          </w:tcPr>
          <w:p w14:paraId="06DF7BA8"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880" w:type="dxa"/>
            <w:tcBorders>
              <w:top w:val="single" w:sz="6" w:space="0" w:color="auto"/>
              <w:left w:val="single" w:sz="6" w:space="0" w:color="auto"/>
              <w:bottom w:val="single" w:sz="6" w:space="0" w:color="auto"/>
              <w:right w:val="single" w:sz="6" w:space="0" w:color="auto"/>
            </w:tcBorders>
            <w:hideMark/>
          </w:tcPr>
          <w:p w14:paraId="4697992C"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40" w:type="dxa"/>
            <w:tcBorders>
              <w:top w:val="single" w:sz="6" w:space="0" w:color="auto"/>
              <w:left w:val="single" w:sz="6" w:space="0" w:color="auto"/>
              <w:bottom w:val="single" w:sz="6" w:space="0" w:color="auto"/>
              <w:right w:val="single" w:sz="6" w:space="0" w:color="auto"/>
            </w:tcBorders>
            <w:hideMark/>
          </w:tcPr>
          <w:p w14:paraId="40DC0F37"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r>
      <w:tr w:rsidR="005E64A3" w:rsidRPr="002912A4" w14:paraId="2281940D" w14:textId="77777777" w:rsidTr="00A0434A">
        <w:trPr>
          <w:trHeight w:val="300"/>
        </w:trPr>
        <w:tc>
          <w:tcPr>
            <w:tcW w:w="1320" w:type="dxa"/>
            <w:tcBorders>
              <w:top w:val="single" w:sz="6" w:space="0" w:color="auto"/>
              <w:left w:val="single" w:sz="6" w:space="0" w:color="auto"/>
              <w:bottom w:val="single" w:sz="6" w:space="0" w:color="auto"/>
              <w:right w:val="single" w:sz="6" w:space="0" w:color="auto"/>
            </w:tcBorders>
            <w:hideMark/>
          </w:tcPr>
          <w:p w14:paraId="28DB034C"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755" w:type="dxa"/>
            <w:tcBorders>
              <w:top w:val="single" w:sz="6" w:space="0" w:color="auto"/>
              <w:left w:val="single" w:sz="6" w:space="0" w:color="auto"/>
              <w:bottom w:val="single" w:sz="6" w:space="0" w:color="auto"/>
              <w:right w:val="single" w:sz="6" w:space="0" w:color="auto"/>
            </w:tcBorders>
            <w:hideMark/>
          </w:tcPr>
          <w:p w14:paraId="751A4C6E"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hideMark/>
          </w:tcPr>
          <w:p w14:paraId="0CF2FF4A"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410" w:type="dxa"/>
            <w:tcBorders>
              <w:top w:val="single" w:sz="6" w:space="0" w:color="auto"/>
              <w:left w:val="single" w:sz="6" w:space="0" w:color="auto"/>
              <w:bottom w:val="single" w:sz="6" w:space="0" w:color="auto"/>
              <w:right w:val="single" w:sz="6" w:space="0" w:color="auto"/>
            </w:tcBorders>
            <w:hideMark/>
          </w:tcPr>
          <w:p w14:paraId="61387FF0"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4F911405"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85" w:type="dxa"/>
            <w:tcBorders>
              <w:top w:val="single" w:sz="6" w:space="0" w:color="auto"/>
              <w:left w:val="single" w:sz="6" w:space="0" w:color="auto"/>
              <w:bottom w:val="single" w:sz="6" w:space="0" w:color="auto"/>
              <w:right w:val="single" w:sz="6" w:space="0" w:color="auto"/>
            </w:tcBorders>
            <w:hideMark/>
          </w:tcPr>
          <w:p w14:paraId="0BB9EAFF"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880" w:type="dxa"/>
            <w:tcBorders>
              <w:top w:val="single" w:sz="6" w:space="0" w:color="auto"/>
              <w:left w:val="single" w:sz="6" w:space="0" w:color="auto"/>
              <w:bottom w:val="single" w:sz="6" w:space="0" w:color="auto"/>
              <w:right w:val="single" w:sz="6" w:space="0" w:color="auto"/>
            </w:tcBorders>
            <w:hideMark/>
          </w:tcPr>
          <w:p w14:paraId="7678F0AE"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40" w:type="dxa"/>
            <w:tcBorders>
              <w:top w:val="single" w:sz="6" w:space="0" w:color="auto"/>
              <w:left w:val="single" w:sz="6" w:space="0" w:color="auto"/>
              <w:bottom w:val="single" w:sz="6" w:space="0" w:color="auto"/>
              <w:right w:val="single" w:sz="6" w:space="0" w:color="auto"/>
            </w:tcBorders>
            <w:hideMark/>
          </w:tcPr>
          <w:p w14:paraId="18B63E52"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r>
      <w:tr w:rsidR="005E64A3" w:rsidRPr="002912A4" w14:paraId="0F2B8EBE" w14:textId="77777777" w:rsidTr="00A0434A">
        <w:trPr>
          <w:trHeight w:val="300"/>
        </w:trPr>
        <w:tc>
          <w:tcPr>
            <w:tcW w:w="1320" w:type="dxa"/>
            <w:tcBorders>
              <w:top w:val="single" w:sz="6" w:space="0" w:color="auto"/>
              <w:left w:val="single" w:sz="6" w:space="0" w:color="auto"/>
              <w:bottom w:val="single" w:sz="6" w:space="0" w:color="auto"/>
              <w:right w:val="single" w:sz="6" w:space="0" w:color="auto"/>
            </w:tcBorders>
            <w:hideMark/>
          </w:tcPr>
          <w:p w14:paraId="60197C68"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755" w:type="dxa"/>
            <w:tcBorders>
              <w:top w:val="single" w:sz="6" w:space="0" w:color="auto"/>
              <w:left w:val="single" w:sz="6" w:space="0" w:color="auto"/>
              <w:bottom w:val="single" w:sz="6" w:space="0" w:color="auto"/>
              <w:right w:val="single" w:sz="6" w:space="0" w:color="auto"/>
            </w:tcBorders>
            <w:hideMark/>
          </w:tcPr>
          <w:p w14:paraId="4CC678C6"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hideMark/>
          </w:tcPr>
          <w:p w14:paraId="75141958"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410" w:type="dxa"/>
            <w:tcBorders>
              <w:top w:val="single" w:sz="6" w:space="0" w:color="auto"/>
              <w:left w:val="single" w:sz="6" w:space="0" w:color="auto"/>
              <w:bottom w:val="single" w:sz="6" w:space="0" w:color="auto"/>
              <w:right w:val="single" w:sz="6" w:space="0" w:color="auto"/>
            </w:tcBorders>
            <w:hideMark/>
          </w:tcPr>
          <w:p w14:paraId="1F1D47DF"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415AF613"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85" w:type="dxa"/>
            <w:tcBorders>
              <w:top w:val="single" w:sz="6" w:space="0" w:color="auto"/>
              <w:left w:val="single" w:sz="6" w:space="0" w:color="auto"/>
              <w:bottom w:val="single" w:sz="6" w:space="0" w:color="auto"/>
              <w:right w:val="single" w:sz="6" w:space="0" w:color="auto"/>
            </w:tcBorders>
            <w:hideMark/>
          </w:tcPr>
          <w:p w14:paraId="599F1C5B"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880" w:type="dxa"/>
            <w:tcBorders>
              <w:top w:val="single" w:sz="6" w:space="0" w:color="auto"/>
              <w:left w:val="single" w:sz="6" w:space="0" w:color="auto"/>
              <w:bottom w:val="single" w:sz="6" w:space="0" w:color="auto"/>
              <w:right w:val="single" w:sz="6" w:space="0" w:color="auto"/>
            </w:tcBorders>
            <w:hideMark/>
          </w:tcPr>
          <w:p w14:paraId="480FA6A6"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40" w:type="dxa"/>
            <w:tcBorders>
              <w:top w:val="single" w:sz="6" w:space="0" w:color="auto"/>
              <w:left w:val="single" w:sz="6" w:space="0" w:color="auto"/>
              <w:bottom w:val="single" w:sz="6" w:space="0" w:color="auto"/>
              <w:right w:val="single" w:sz="6" w:space="0" w:color="auto"/>
            </w:tcBorders>
            <w:hideMark/>
          </w:tcPr>
          <w:p w14:paraId="1B79151C"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r>
      <w:tr w:rsidR="005E64A3" w:rsidRPr="002912A4" w14:paraId="4AADE713" w14:textId="77777777" w:rsidTr="00A0434A">
        <w:trPr>
          <w:trHeight w:val="300"/>
        </w:trPr>
        <w:tc>
          <w:tcPr>
            <w:tcW w:w="1320" w:type="dxa"/>
            <w:tcBorders>
              <w:top w:val="single" w:sz="6" w:space="0" w:color="auto"/>
              <w:left w:val="single" w:sz="6" w:space="0" w:color="auto"/>
              <w:bottom w:val="single" w:sz="6" w:space="0" w:color="auto"/>
              <w:right w:val="single" w:sz="6" w:space="0" w:color="auto"/>
            </w:tcBorders>
            <w:hideMark/>
          </w:tcPr>
          <w:p w14:paraId="150FD203"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755" w:type="dxa"/>
            <w:tcBorders>
              <w:top w:val="single" w:sz="6" w:space="0" w:color="auto"/>
              <w:left w:val="single" w:sz="6" w:space="0" w:color="auto"/>
              <w:bottom w:val="single" w:sz="6" w:space="0" w:color="auto"/>
              <w:right w:val="single" w:sz="6" w:space="0" w:color="auto"/>
            </w:tcBorders>
            <w:hideMark/>
          </w:tcPr>
          <w:p w14:paraId="1AF87F67"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hideMark/>
          </w:tcPr>
          <w:p w14:paraId="4A3C62BE"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410" w:type="dxa"/>
            <w:tcBorders>
              <w:top w:val="single" w:sz="6" w:space="0" w:color="auto"/>
              <w:left w:val="single" w:sz="6" w:space="0" w:color="auto"/>
              <w:bottom w:val="single" w:sz="6" w:space="0" w:color="auto"/>
              <w:right w:val="single" w:sz="6" w:space="0" w:color="auto"/>
            </w:tcBorders>
            <w:hideMark/>
          </w:tcPr>
          <w:p w14:paraId="09A4E214"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1581BE95"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85" w:type="dxa"/>
            <w:tcBorders>
              <w:top w:val="single" w:sz="6" w:space="0" w:color="auto"/>
              <w:left w:val="single" w:sz="6" w:space="0" w:color="auto"/>
              <w:bottom w:val="single" w:sz="6" w:space="0" w:color="auto"/>
              <w:right w:val="single" w:sz="6" w:space="0" w:color="auto"/>
            </w:tcBorders>
            <w:hideMark/>
          </w:tcPr>
          <w:p w14:paraId="2D791F24"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880" w:type="dxa"/>
            <w:tcBorders>
              <w:top w:val="single" w:sz="6" w:space="0" w:color="auto"/>
              <w:left w:val="single" w:sz="6" w:space="0" w:color="auto"/>
              <w:bottom w:val="single" w:sz="6" w:space="0" w:color="auto"/>
              <w:right w:val="single" w:sz="6" w:space="0" w:color="auto"/>
            </w:tcBorders>
            <w:hideMark/>
          </w:tcPr>
          <w:p w14:paraId="1AAC66B9"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40" w:type="dxa"/>
            <w:tcBorders>
              <w:top w:val="single" w:sz="6" w:space="0" w:color="auto"/>
              <w:left w:val="single" w:sz="6" w:space="0" w:color="auto"/>
              <w:bottom w:val="single" w:sz="6" w:space="0" w:color="auto"/>
              <w:right w:val="single" w:sz="6" w:space="0" w:color="auto"/>
            </w:tcBorders>
            <w:hideMark/>
          </w:tcPr>
          <w:p w14:paraId="62ED74FD"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r>
      <w:tr w:rsidR="005E64A3" w:rsidRPr="002912A4" w14:paraId="29284D26" w14:textId="77777777" w:rsidTr="00A0434A">
        <w:trPr>
          <w:trHeight w:val="300"/>
        </w:trPr>
        <w:tc>
          <w:tcPr>
            <w:tcW w:w="1320" w:type="dxa"/>
            <w:tcBorders>
              <w:top w:val="single" w:sz="6" w:space="0" w:color="auto"/>
              <w:left w:val="single" w:sz="6" w:space="0" w:color="auto"/>
              <w:bottom w:val="single" w:sz="6" w:space="0" w:color="auto"/>
              <w:right w:val="single" w:sz="6" w:space="0" w:color="auto"/>
            </w:tcBorders>
            <w:hideMark/>
          </w:tcPr>
          <w:p w14:paraId="0C86A397"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755" w:type="dxa"/>
            <w:tcBorders>
              <w:top w:val="single" w:sz="6" w:space="0" w:color="auto"/>
              <w:left w:val="single" w:sz="6" w:space="0" w:color="auto"/>
              <w:bottom w:val="single" w:sz="6" w:space="0" w:color="auto"/>
              <w:right w:val="single" w:sz="6" w:space="0" w:color="auto"/>
            </w:tcBorders>
            <w:hideMark/>
          </w:tcPr>
          <w:p w14:paraId="243E899C"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hideMark/>
          </w:tcPr>
          <w:p w14:paraId="0E31F087"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410" w:type="dxa"/>
            <w:tcBorders>
              <w:top w:val="single" w:sz="6" w:space="0" w:color="auto"/>
              <w:left w:val="single" w:sz="6" w:space="0" w:color="auto"/>
              <w:bottom w:val="single" w:sz="6" w:space="0" w:color="auto"/>
              <w:right w:val="single" w:sz="6" w:space="0" w:color="auto"/>
            </w:tcBorders>
            <w:hideMark/>
          </w:tcPr>
          <w:p w14:paraId="2CE53021"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6F742798"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85" w:type="dxa"/>
            <w:tcBorders>
              <w:top w:val="single" w:sz="6" w:space="0" w:color="auto"/>
              <w:left w:val="single" w:sz="6" w:space="0" w:color="auto"/>
              <w:bottom w:val="single" w:sz="6" w:space="0" w:color="auto"/>
              <w:right w:val="single" w:sz="6" w:space="0" w:color="auto"/>
            </w:tcBorders>
            <w:hideMark/>
          </w:tcPr>
          <w:p w14:paraId="561FE89B"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880" w:type="dxa"/>
            <w:tcBorders>
              <w:top w:val="single" w:sz="6" w:space="0" w:color="auto"/>
              <w:left w:val="single" w:sz="6" w:space="0" w:color="auto"/>
              <w:bottom w:val="single" w:sz="6" w:space="0" w:color="auto"/>
              <w:right w:val="single" w:sz="6" w:space="0" w:color="auto"/>
            </w:tcBorders>
            <w:hideMark/>
          </w:tcPr>
          <w:p w14:paraId="212B5BDA"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c>
          <w:tcPr>
            <w:tcW w:w="2640" w:type="dxa"/>
            <w:tcBorders>
              <w:top w:val="single" w:sz="6" w:space="0" w:color="auto"/>
              <w:left w:val="single" w:sz="6" w:space="0" w:color="auto"/>
              <w:bottom w:val="single" w:sz="6" w:space="0" w:color="auto"/>
              <w:right w:val="single" w:sz="6" w:space="0" w:color="auto"/>
            </w:tcBorders>
            <w:hideMark/>
          </w:tcPr>
          <w:p w14:paraId="176F6FFF" w14:textId="77777777" w:rsidR="005E64A3" w:rsidRPr="002912A4" w:rsidRDefault="005E64A3" w:rsidP="00A0434A">
            <w:pPr>
              <w:tabs>
                <w:tab w:val="left" w:pos="989"/>
              </w:tabs>
              <w:rPr>
                <w:rFonts w:ascii="Noto Sans" w:eastAsia="Times New Roman" w:hAnsi="Noto Sans" w:cs="Noto Sans"/>
                <w:bCs/>
                <w:sz w:val="22"/>
                <w:szCs w:val="22"/>
                <w:lang w:eastAsia="en-GB"/>
              </w:rPr>
            </w:pPr>
            <w:r w:rsidRPr="002912A4">
              <w:rPr>
                <w:rFonts w:ascii="Noto Sans" w:eastAsia="Times New Roman" w:hAnsi="Noto Sans" w:cs="Noto Sans"/>
                <w:bCs/>
                <w:sz w:val="22"/>
                <w:szCs w:val="22"/>
                <w:lang w:eastAsia="en-GB"/>
              </w:rPr>
              <w:t> </w:t>
            </w:r>
          </w:p>
        </w:tc>
      </w:tr>
    </w:tbl>
    <w:p w14:paraId="50D2C167" w14:textId="77777777" w:rsidR="005E64A3" w:rsidRDefault="005E64A3" w:rsidP="003F258E">
      <w:pPr>
        <w:rPr>
          <w:rFonts w:ascii="Poppins" w:hAnsi="Poppins" w:cs="Poppins"/>
          <w:color w:val="000000" w:themeColor="text1"/>
          <w:sz w:val="22"/>
          <w:szCs w:val="22"/>
        </w:rPr>
      </w:pPr>
    </w:p>
    <w:p w14:paraId="334C6D9C" w14:textId="77777777" w:rsidR="005E64A3" w:rsidRDefault="005E64A3" w:rsidP="003F258E">
      <w:pPr>
        <w:rPr>
          <w:rFonts w:ascii="Poppins" w:hAnsi="Poppins" w:cs="Poppins"/>
          <w:color w:val="000000" w:themeColor="text1"/>
          <w:sz w:val="22"/>
          <w:szCs w:val="22"/>
        </w:rPr>
      </w:pPr>
    </w:p>
    <w:sectPr w:rsidR="005E64A3" w:rsidSect="0067412D">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3C7C6" w14:textId="77777777" w:rsidR="00F307C0" w:rsidRDefault="00F307C0" w:rsidP="00C93F1E">
      <w:r>
        <w:separator/>
      </w:r>
    </w:p>
  </w:endnote>
  <w:endnote w:type="continuationSeparator" w:id="0">
    <w:p w14:paraId="52BCFDF1" w14:textId="77777777" w:rsidR="00F307C0" w:rsidRDefault="00F307C0" w:rsidP="00C9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800000000000000"/>
    <w:charset w:val="4D"/>
    <w:family w:val="auto"/>
    <w:pitch w:val="variable"/>
    <w:sig w:usb0="00008007" w:usb1="00000000" w:usb2="00000000" w:usb3="00000000" w:csb0="00000093"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477A" w14:textId="77777777" w:rsidR="007108F6" w:rsidRPr="0062202A" w:rsidRDefault="007108F6" w:rsidP="007108F6">
    <w:pPr>
      <w:pStyle w:val="Footer"/>
      <w:rPr>
        <w:rFonts w:ascii="Noto Sans" w:hAnsi="Noto Sans" w:cs="Noto Sans"/>
      </w:rPr>
    </w:pPr>
    <w:r w:rsidRPr="0062202A">
      <w:rPr>
        <w:rFonts w:ascii="Noto Sans" w:hAnsi="Noto Sans" w:cs="Noto Sans"/>
      </w:rPr>
      <w:t xml:space="preserve">Insert name and date of </w:t>
    </w:r>
    <w:r>
      <w:rPr>
        <w:rFonts w:ascii="Noto Sans" w:hAnsi="Noto Sans" w:cs="Noto Sans"/>
      </w:rPr>
      <w:t>document</w:t>
    </w:r>
  </w:p>
  <w:p w14:paraId="276DEE5C" w14:textId="77777777" w:rsidR="00A7024D" w:rsidRDefault="00A7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A552" w14:textId="77777777" w:rsidR="00C63D19" w:rsidRPr="0062202A" w:rsidRDefault="00A7024D">
    <w:pPr>
      <w:pStyle w:val="Footer"/>
      <w:rPr>
        <w:rFonts w:ascii="Noto Sans" w:hAnsi="Noto Sans" w:cs="Noto Sans"/>
      </w:rPr>
    </w:pPr>
    <w:r w:rsidRPr="0062202A">
      <w:rPr>
        <w:rFonts w:ascii="Noto Sans" w:hAnsi="Noto Sans" w:cs="Noto Sans"/>
      </w:rPr>
      <w:t>Homeless Link 202</w:t>
    </w:r>
    <w:r w:rsidR="00EA2241">
      <w:rPr>
        <w:rFonts w:ascii="Noto Sans" w:hAnsi="Noto Sans" w:cs="Noto Sans"/>
      </w:rPr>
      <w:t>2</w:t>
    </w:r>
    <w:r w:rsidRPr="0062202A">
      <w:rPr>
        <w:rFonts w:ascii="Noto Sans" w:hAnsi="Noto Sans" w:cs="Noto Sans"/>
      </w:rPr>
      <w:t>. All rights reserved.</w:t>
    </w:r>
  </w:p>
  <w:p w14:paraId="162AE8A6" w14:textId="77777777" w:rsidR="00A7024D" w:rsidRPr="0062202A" w:rsidRDefault="00A7024D">
    <w:pPr>
      <w:pStyle w:val="Footer"/>
      <w:rPr>
        <w:rFonts w:ascii="Noto Sans" w:hAnsi="Noto Sans" w:cs="Noto Sans"/>
      </w:rPr>
    </w:pPr>
    <w:r w:rsidRPr="0062202A">
      <w:rPr>
        <w:rFonts w:ascii="Noto Sans" w:hAnsi="Noto Sans" w:cs="Noto Sans"/>
      </w:rPr>
      <w:t>Homeless Link is a charity no. 1089173 and a company no. 04313826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DFF9" w14:textId="27B1E87D" w:rsidR="007108F6" w:rsidRDefault="003F258E">
    <w:pPr>
      <w:pStyle w:val="Footer"/>
    </w:pPr>
    <w:r>
      <w:rPr>
        <w:rFonts w:ascii="Noto Sans" w:hAnsi="Noto Sans" w:cs="Noto Sans"/>
      </w:rPr>
      <w:t>Data sharing protocol for estimating rough sleeping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A4E6" w14:textId="77777777" w:rsidR="00F307C0" w:rsidRDefault="00F307C0" w:rsidP="00C93F1E">
      <w:r>
        <w:separator/>
      </w:r>
    </w:p>
  </w:footnote>
  <w:footnote w:type="continuationSeparator" w:id="0">
    <w:p w14:paraId="4C02C6EE" w14:textId="77777777" w:rsidR="00F307C0" w:rsidRDefault="00F307C0" w:rsidP="00C9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E0CE" w14:textId="77777777" w:rsidR="005A61D5" w:rsidRDefault="005A61D5" w:rsidP="005A61D5">
    <w:pPr>
      <w:pStyle w:val="Header"/>
      <w:jc w:val="right"/>
    </w:pPr>
    <w:r>
      <w:rPr>
        <w:noProof/>
      </w:rPr>
      <w:drawing>
        <wp:inline distT="0" distB="0" distL="0" distR="0" wp14:anchorId="0680AA5B" wp14:editId="1114243A">
          <wp:extent cx="1918800" cy="766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1B4E" w14:textId="77777777" w:rsidR="00C63D19" w:rsidRDefault="00C63D19" w:rsidP="00C63D19">
    <w:pPr>
      <w:pStyle w:val="Header"/>
      <w:tabs>
        <w:tab w:val="left" w:pos="3545"/>
        <w:tab w:val="right" w:pos="9020"/>
      </w:tabs>
    </w:pPr>
    <w:r>
      <w:tab/>
    </w:r>
    <w:r>
      <w:tab/>
    </w:r>
    <w:r>
      <w:tab/>
    </w:r>
    <w:r>
      <w:rPr>
        <w:noProof/>
      </w:rPr>
      <w:drawing>
        <wp:inline distT="0" distB="0" distL="0" distR="0" wp14:anchorId="4CBE7D44" wp14:editId="42D87C62">
          <wp:extent cx="1918800" cy="7668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CE77" w14:textId="77777777" w:rsidR="0062202A" w:rsidRDefault="007108F6" w:rsidP="007108F6">
    <w:pPr>
      <w:pStyle w:val="Header"/>
      <w:jc w:val="right"/>
    </w:pPr>
    <w:r>
      <w:rPr>
        <w:noProof/>
      </w:rPr>
      <w:drawing>
        <wp:anchor distT="0" distB="0" distL="114300" distR="114300" simplePos="0" relativeHeight="251658240" behindDoc="1" locked="0" layoutInCell="1" allowOverlap="1" wp14:anchorId="06289DE9" wp14:editId="5F3EB31B">
          <wp:simplePos x="0" y="0"/>
          <wp:positionH relativeFrom="column">
            <wp:posOffset>4343400</wp:posOffset>
          </wp:positionH>
          <wp:positionV relativeFrom="paragraph">
            <wp:posOffset>-386080</wp:posOffset>
          </wp:positionV>
          <wp:extent cx="1880870" cy="1130300"/>
          <wp:effectExtent l="0" t="0" r="0" b="0"/>
          <wp:wrapTight wrapText="bothSides">
            <wp:wrapPolygon edited="0">
              <wp:start x="7730" y="3883"/>
              <wp:lineTo x="6855" y="5097"/>
              <wp:lineTo x="5688" y="7281"/>
              <wp:lineTo x="5688" y="9222"/>
              <wp:lineTo x="6271" y="12135"/>
              <wp:lineTo x="4813" y="14076"/>
              <wp:lineTo x="4230" y="15047"/>
              <wp:lineTo x="4230" y="17474"/>
              <wp:lineTo x="17210" y="17474"/>
              <wp:lineTo x="17356" y="15775"/>
              <wp:lineTo x="16918" y="14804"/>
              <wp:lineTo x="15168" y="12135"/>
              <wp:lineTo x="15897" y="7766"/>
              <wp:lineTo x="14439" y="4854"/>
              <wp:lineTo x="13710" y="3883"/>
              <wp:lineTo x="7730" y="3883"/>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0870"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98D"/>
    <w:multiLevelType w:val="multilevel"/>
    <w:tmpl w:val="376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A76DA"/>
    <w:multiLevelType w:val="multilevel"/>
    <w:tmpl w:val="CAA4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17FA6"/>
    <w:multiLevelType w:val="multilevel"/>
    <w:tmpl w:val="A0A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6395E"/>
    <w:multiLevelType w:val="multilevel"/>
    <w:tmpl w:val="F30E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95298"/>
    <w:multiLevelType w:val="multilevel"/>
    <w:tmpl w:val="CA908A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A9838C1"/>
    <w:multiLevelType w:val="multilevel"/>
    <w:tmpl w:val="F6E0832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BB86513"/>
    <w:multiLevelType w:val="multilevel"/>
    <w:tmpl w:val="A3BC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894059"/>
    <w:multiLevelType w:val="multilevel"/>
    <w:tmpl w:val="9782D6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F240CDA"/>
    <w:multiLevelType w:val="multilevel"/>
    <w:tmpl w:val="78BA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D776E2"/>
    <w:multiLevelType w:val="multilevel"/>
    <w:tmpl w:val="4028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201E8B"/>
    <w:multiLevelType w:val="multilevel"/>
    <w:tmpl w:val="04C07A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7515A1A"/>
    <w:multiLevelType w:val="multilevel"/>
    <w:tmpl w:val="DA1CE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53133810">
    <w:abstractNumId w:val="11"/>
  </w:num>
  <w:num w:numId="2" w16cid:durableId="34278161">
    <w:abstractNumId w:val="10"/>
  </w:num>
  <w:num w:numId="3" w16cid:durableId="1571694545">
    <w:abstractNumId w:val="4"/>
  </w:num>
  <w:num w:numId="4" w16cid:durableId="2030645470">
    <w:abstractNumId w:val="7"/>
  </w:num>
  <w:num w:numId="5" w16cid:durableId="1089961850">
    <w:abstractNumId w:val="5"/>
  </w:num>
  <w:num w:numId="6" w16cid:durableId="2049914823">
    <w:abstractNumId w:val="6"/>
  </w:num>
  <w:num w:numId="7" w16cid:durableId="2048753625">
    <w:abstractNumId w:val="3"/>
  </w:num>
  <w:num w:numId="8" w16cid:durableId="1749880291">
    <w:abstractNumId w:val="0"/>
  </w:num>
  <w:num w:numId="9" w16cid:durableId="70005265">
    <w:abstractNumId w:val="1"/>
  </w:num>
  <w:num w:numId="10" w16cid:durableId="1710839137">
    <w:abstractNumId w:val="8"/>
  </w:num>
  <w:num w:numId="11" w16cid:durableId="1654094749">
    <w:abstractNumId w:val="9"/>
  </w:num>
  <w:num w:numId="12" w16cid:durableId="1516456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8E"/>
    <w:rsid w:val="00095E19"/>
    <w:rsid w:val="0010452E"/>
    <w:rsid w:val="00191CE8"/>
    <w:rsid w:val="002B4CAE"/>
    <w:rsid w:val="0033744B"/>
    <w:rsid w:val="00373A30"/>
    <w:rsid w:val="0039037D"/>
    <w:rsid w:val="003F258E"/>
    <w:rsid w:val="00434A2C"/>
    <w:rsid w:val="004A3EAD"/>
    <w:rsid w:val="00510161"/>
    <w:rsid w:val="00531190"/>
    <w:rsid w:val="00584373"/>
    <w:rsid w:val="005A61D5"/>
    <w:rsid w:val="005E64A3"/>
    <w:rsid w:val="0062202A"/>
    <w:rsid w:val="00662243"/>
    <w:rsid w:val="0067412D"/>
    <w:rsid w:val="007108F6"/>
    <w:rsid w:val="007B7842"/>
    <w:rsid w:val="008421F2"/>
    <w:rsid w:val="008A67A1"/>
    <w:rsid w:val="00912892"/>
    <w:rsid w:val="00A7024D"/>
    <w:rsid w:val="00B17A9E"/>
    <w:rsid w:val="00B64DC3"/>
    <w:rsid w:val="00C63D19"/>
    <w:rsid w:val="00C93F1E"/>
    <w:rsid w:val="00EA2241"/>
    <w:rsid w:val="00EE0C8E"/>
    <w:rsid w:val="00F11E86"/>
    <w:rsid w:val="00F307C0"/>
    <w:rsid w:val="00F65697"/>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AD5B9"/>
  <w15:chartTrackingRefBased/>
  <w15:docId w15:val="{E4BB1DCE-3B91-4772-AE91-2530C5F7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customStyle="1" w:styleId="HeaderChar">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customStyle="1" w:styleId="FooterChar">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styleId="UnresolvedMention">
    <w:name w:val="Unresolved Mention"/>
    <w:basedOn w:val="DefaultParagraphFont"/>
    <w:uiPriority w:val="99"/>
    <w:semiHidden/>
    <w:unhideWhenUsed/>
    <w:rsid w:val="00C63D19"/>
    <w:rPr>
      <w:color w:val="605E5C"/>
      <w:shd w:val="clear" w:color="auto" w:fill="E1DFDD"/>
    </w:rPr>
  </w:style>
  <w:style w:type="paragraph" w:customStyle="1" w:styleId="Heading1">
    <w:name w:val="Heading #1"/>
    <w:basedOn w:val="Normal"/>
    <w:qFormat/>
    <w:rsid w:val="00FF5818"/>
    <w:rPr>
      <w:rFonts w:ascii="Poppins" w:hAnsi="Poppins" w:cs="Poppins"/>
      <w:b/>
      <w:color w:val="6E005A"/>
      <w:sz w:val="36"/>
      <w:szCs w:val="36"/>
    </w:rPr>
  </w:style>
  <w:style w:type="paragraph" w:customStyle="1" w:styleId="Heading2">
    <w:name w:val="Heading #2"/>
    <w:basedOn w:val="Normal"/>
    <w:qFormat/>
    <w:rsid w:val="00FF5818"/>
    <w:rPr>
      <w:rFonts w:ascii="Poppins" w:hAnsi="Poppins" w:cs="Poppins"/>
      <w:b/>
      <w:color w:val="F659AC"/>
      <w:sz w:val="28"/>
      <w:szCs w:val="28"/>
    </w:rPr>
  </w:style>
  <w:style w:type="paragraph" w:customStyle="1" w:styleId="Heading3">
    <w:name w:val="Heading #3"/>
    <w:basedOn w:val="Normal"/>
    <w:qFormat/>
    <w:rsid w:val="00FF5818"/>
    <w:rPr>
      <w:rFonts w:ascii="Poppins" w:hAnsi="Poppins" w:cs="Poppins"/>
      <w:b/>
      <w:color w:val="000000" w:themeColor="text1"/>
      <w:sz w:val="22"/>
      <w:szCs w:val="22"/>
    </w:rPr>
  </w:style>
  <w:style w:type="paragraph" w:customStyle="1" w:styleId="BodyText1">
    <w:name w:val="Body Text #1"/>
    <w:basedOn w:val="Normal"/>
    <w:autoRedefine/>
    <w:qFormat/>
    <w:rsid w:val="00662243"/>
    <w:rPr>
      <w:rFonts w:ascii="Noto Sans" w:hAnsi="Noto Sans" w:cs="Poppins"/>
      <w:color w:val="000000" w:themeColor="text1"/>
      <w:sz w:val="22"/>
      <w:szCs w:val="22"/>
    </w:rPr>
  </w:style>
  <w:style w:type="character" w:styleId="CommentReference">
    <w:name w:val="annotation reference"/>
    <w:basedOn w:val="DefaultParagraphFont"/>
    <w:uiPriority w:val="99"/>
    <w:semiHidden/>
    <w:unhideWhenUsed/>
    <w:rsid w:val="003F258E"/>
    <w:rPr>
      <w:sz w:val="16"/>
      <w:szCs w:val="16"/>
    </w:rPr>
  </w:style>
  <w:style w:type="paragraph" w:styleId="CommentText">
    <w:name w:val="annotation text"/>
    <w:basedOn w:val="Normal"/>
    <w:link w:val="CommentTextChar"/>
    <w:uiPriority w:val="99"/>
    <w:unhideWhenUsed/>
    <w:rsid w:val="003F258E"/>
    <w:rPr>
      <w:sz w:val="20"/>
      <w:szCs w:val="20"/>
    </w:rPr>
  </w:style>
  <w:style w:type="character" w:customStyle="1" w:styleId="CommentTextChar">
    <w:name w:val="Comment Text Char"/>
    <w:basedOn w:val="DefaultParagraphFont"/>
    <w:link w:val="CommentText"/>
    <w:uiPriority w:val="99"/>
    <w:rsid w:val="003F258E"/>
    <w:rPr>
      <w:sz w:val="20"/>
      <w:szCs w:val="20"/>
    </w:rPr>
  </w:style>
  <w:style w:type="paragraph" w:customStyle="1" w:styleId="paragraph">
    <w:name w:val="paragraph"/>
    <w:basedOn w:val="Normal"/>
    <w:rsid w:val="003F258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Griffiths\OneDrive%20-%20Homeless%20Link\Documents\Templates\Internal%20Document_Template_1_Popp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0353af-b1f4-4be9-8f1a-11382de59dfa">
      <Terms xmlns="http://schemas.microsoft.com/office/infopath/2007/PartnerControls"/>
    </lcf76f155ced4ddcb4097134ff3c332f>
    <TaxCatchAll xmlns="88ac2c57-839f-4d47-bef4-185032a449f4" xsi:nil="true"/>
    <SharedWithUsers xmlns="88ac2c57-839f-4d47-bef4-185032a449f4">
      <UserInfo>
        <DisplayName>Deborah George</DisplayName>
        <AccountId>439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FA5ECDB76ADB408DCB74EC0FF4FD83" ma:contentTypeVersion="15" ma:contentTypeDescription="Create a new document." ma:contentTypeScope="" ma:versionID="42c4dfd1b3017393ee8c3c60bedbf98d">
  <xsd:schema xmlns:xsd="http://www.w3.org/2001/XMLSchema" xmlns:xs="http://www.w3.org/2001/XMLSchema" xmlns:p="http://schemas.microsoft.com/office/2006/metadata/properties" xmlns:ns2="e50353af-b1f4-4be9-8f1a-11382de59dfa" xmlns:ns3="88ac2c57-839f-4d47-bef4-185032a449f4" targetNamespace="http://schemas.microsoft.com/office/2006/metadata/properties" ma:root="true" ma:fieldsID="0955afe062cf8e320dbc5d17b7f40634" ns2:_="" ns3:_="">
    <xsd:import namespace="e50353af-b1f4-4be9-8f1a-11382de59dfa"/>
    <xsd:import namespace="88ac2c57-839f-4d47-bef4-185032a449f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353af-b1f4-4be9-8f1a-11382de5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c2c57-839f-4d47-bef4-185032a449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412eb7-7a13-4f7c-a639-d12b11588683}" ma:internalName="TaxCatchAll" ma:showField="CatchAllData" ma:web="88ac2c57-839f-4d47-bef4-185032a44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0459C-9F0C-8746-9EEA-A13591AB0554}">
  <ds:schemaRefs>
    <ds:schemaRef ds:uri="http://schemas.openxmlformats.org/officeDocument/2006/bibliography"/>
  </ds:schemaRefs>
</ds:datastoreItem>
</file>

<file path=customXml/itemProps2.xml><?xml version="1.0" encoding="utf-8"?>
<ds:datastoreItem xmlns:ds="http://schemas.openxmlformats.org/officeDocument/2006/customXml" ds:itemID="{E5F455B6-189F-4D5A-9CFB-F90BBC5F256F}">
  <ds:schemaRefs>
    <ds:schemaRef ds:uri="http://schemas.microsoft.com/sharepoint/v3/contenttype/forms"/>
  </ds:schemaRefs>
</ds:datastoreItem>
</file>

<file path=customXml/itemProps3.xml><?xml version="1.0" encoding="utf-8"?>
<ds:datastoreItem xmlns:ds="http://schemas.openxmlformats.org/officeDocument/2006/customXml" ds:itemID="{92AF0BB4-C255-43FD-8676-863191D7D803}">
  <ds:schemaRefs>
    <ds:schemaRef ds:uri="http://schemas.microsoft.com/office/2006/metadata/properties"/>
    <ds:schemaRef ds:uri="http://schemas.microsoft.com/office/infopath/2007/PartnerControls"/>
    <ds:schemaRef ds:uri="e50353af-b1f4-4be9-8f1a-11382de59dfa"/>
    <ds:schemaRef ds:uri="88ac2c57-839f-4d47-bef4-185032a449f4"/>
  </ds:schemaRefs>
</ds:datastoreItem>
</file>

<file path=customXml/itemProps4.xml><?xml version="1.0" encoding="utf-8"?>
<ds:datastoreItem xmlns:ds="http://schemas.openxmlformats.org/officeDocument/2006/customXml" ds:itemID="{4AB67142-E1AF-4413-B69A-6E342FDA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353af-b1f4-4be9-8f1a-11382de59dfa"/>
    <ds:schemaRef ds:uri="88ac2c57-839f-4d47-bef4-185032a44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 Document_Template_1_Poppins</Template>
  <TotalTime>5</TotalTime>
  <Pages>4</Pages>
  <Words>1015</Words>
  <Characters>5658</Characters>
  <Application>Microsoft Office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Griffiths</dc:creator>
  <cp:keywords/>
  <dc:description/>
  <cp:lastModifiedBy>Viv Griffiths</cp:lastModifiedBy>
  <cp:revision>4</cp:revision>
  <dcterms:created xsi:type="dcterms:W3CDTF">2025-07-22T10:14:00Z</dcterms:created>
  <dcterms:modified xsi:type="dcterms:W3CDTF">2025-07-22T10:26:00Z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0x010100E2FA5ECDB76ADB408DCB74EC0FF4FD83</vt:lpwstr>
  </property>
  <property fmtid="{D5CDD505-2E9C-101B-9397-08002B2CF9AE}" pid="3" name="MediaServiceImageTags">
    <vt:lpwstr/>
  </property>
</Properties>
</file>